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8417A" w14:textId="77777777" w:rsidR="00920162" w:rsidRDefault="00920162">
      <w:pPr>
        <w:rPr>
          <w:rFonts w:ascii="Verdana" w:hAnsi="Verdana"/>
          <w:b/>
          <w:sz w:val="20"/>
          <w:szCs w:val="20"/>
        </w:rPr>
      </w:pPr>
    </w:p>
    <w:p w14:paraId="1914AFF4" w14:textId="77777777" w:rsidR="003E0593" w:rsidRPr="001231EE" w:rsidRDefault="003E0593">
      <w:pPr>
        <w:rPr>
          <w:rFonts w:ascii="Verdana" w:hAnsi="Verdana"/>
          <w:b/>
          <w:sz w:val="20"/>
          <w:szCs w:val="20"/>
        </w:rPr>
      </w:pPr>
    </w:p>
    <w:p w14:paraId="49AED3D2" w14:textId="77777777" w:rsidR="00F77654" w:rsidRPr="001231EE" w:rsidRDefault="00F77654">
      <w:pPr>
        <w:rPr>
          <w:rFonts w:ascii="Verdana" w:hAnsi="Verdana"/>
          <w:b/>
          <w:sz w:val="20"/>
          <w:szCs w:val="20"/>
        </w:rPr>
      </w:pPr>
    </w:p>
    <w:p w14:paraId="6634663D" w14:textId="7F534990" w:rsidR="001C5DA2" w:rsidRPr="001231EE" w:rsidRDefault="009A49DA" w:rsidP="009E6586">
      <w:pPr>
        <w:pStyle w:val="Heading1"/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240" w:lineRule="auto"/>
        <w:ind w:left="115"/>
        <w:jc w:val="center"/>
        <w:rPr>
          <w:rFonts w:ascii="Tahoma" w:hAnsi="Tahoma"/>
          <w:b/>
          <w:i/>
          <w:smallCaps/>
          <w:sz w:val="32"/>
          <w:szCs w:val="32"/>
        </w:rPr>
      </w:pPr>
      <w:r>
        <w:rPr>
          <w:rFonts w:ascii="Tahoma" w:hAnsi="Tahoma"/>
          <w:b/>
          <w:i/>
          <w:smallCaps/>
          <w:sz w:val="32"/>
          <w:szCs w:val="32"/>
        </w:rPr>
        <w:t>Bert Fish Medical Center Pension Plan Committee</w:t>
      </w:r>
    </w:p>
    <w:p w14:paraId="03431645" w14:textId="5CBBAA8A" w:rsidR="0048380B" w:rsidRPr="001231EE" w:rsidRDefault="00B20690" w:rsidP="000E4033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March 7</w:t>
      </w:r>
      <w:r w:rsidR="009A49DA">
        <w:rPr>
          <w:rFonts w:ascii="Verdana" w:hAnsi="Verdana"/>
          <w:b/>
          <w:sz w:val="22"/>
          <w:szCs w:val="22"/>
        </w:rPr>
        <w:t>, 2024</w:t>
      </w:r>
    </w:p>
    <w:p w14:paraId="17AD5BD4" w14:textId="77777777" w:rsidR="009A49DA" w:rsidRDefault="009A49DA" w:rsidP="009A49DA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City of Edgewater Council Chamber</w:t>
      </w:r>
    </w:p>
    <w:p w14:paraId="5D03A3E5" w14:textId="49DEEA4E" w:rsidR="00F77654" w:rsidRPr="009A49DA" w:rsidRDefault="009A49DA" w:rsidP="009A49D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2"/>
          <w:szCs w:val="22"/>
        </w:rPr>
        <w:t>Edgewater, FL.</w:t>
      </w:r>
    </w:p>
    <w:tbl>
      <w:tblPr>
        <w:tblW w:w="13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2"/>
        <w:gridCol w:w="3853"/>
        <w:gridCol w:w="3613"/>
        <w:gridCol w:w="4574"/>
      </w:tblGrid>
      <w:tr w:rsidR="008A2F2F" w:rsidRPr="001231EE" w14:paraId="5BB0640B" w14:textId="77777777" w:rsidTr="009A49DA">
        <w:trPr>
          <w:trHeight w:val="251"/>
        </w:trPr>
        <w:tc>
          <w:tcPr>
            <w:tcW w:w="1192" w:type="dxa"/>
          </w:tcPr>
          <w:p w14:paraId="6FB37A61" w14:textId="77777777" w:rsidR="008A2F2F" w:rsidRPr="001231EE" w:rsidRDefault="008A2F2F" w:rsidP="00FA2A43">
            <w:pPr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>Present:</w:t>
            </w:r>
          </w:p>
        </w:tc>
        <w:tc>
          <w:tcPr>
            <w:tcW w:w="3853" w:type="dxa"/>
          </w:tcPr>
          <w:p w14:paraId="536AD48C" w14:textId="65CB31F5" w:rsidR="008A2F2F" w:rsidRPr="001231EE" w:rsidRDefault="008A2F2F" w:rsidP="00890402">
            <w:pPr>
              <w:tabs>
                <w:tab w:val="center" w:pos="2016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>Co</w:t>
            </w:r>
            <w:r w:rsidR="009A49DA">
              <w:rPr>
                <w:rFonts w:ascii="Verdana" w:hAnsi="Verdana"/>
                <w:b/>
                <w:sz w:val="20"/>
                <w:szCs w:val="20"/>
                <w:highlight w:val="yellow"/>
              </w:rPr>
              <w:t>mmittee member</w:t>
            </w: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 xml:space="preserve">: </w:t>
            </w:r>
          </w:p>
        </w:tc>
        <w:tc>
          <w:tcPr>
            <w:tcW w:w="3613" w:type="dxa"/>
          </w:tcPr>
          <w:p w14:paraId="4468DBB2" w14:textId="4FD37BFF" w:rsidR="008A2F2F" w:rsidRPr="001231EE" w:rsidRDefault="009A49DA" w:rsidP="00890402">
            <w:pPr>
              <w:tabs>
                <w:tab w:val="center" w:pos="2052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b/>
                <w:sz w:val="20"/>
                <w:szCs w:val="20"/>
                <w:highlight w:val="yellow"/>
              </w:rPr>
              <w:t>Others Present:</w:t>
            </w:r>
          </w:p>
        </w:tc>
        <w:tc>
          <w:tcPr>
            <w:tcW w:w="4574" w:type="dxa"/>
          </w:tcPr>
          <w:p w14:paraId="05C11788" w14:textId="77777777" w:rsidR="008A2F2F" w:rsidRPr="001231EE" w:rsidRDefault="008A2F2F" w:rsidP="00890402">
            <w:pPr>
              <w:tabs>
                <w:tab w:val="center" w:pos="2052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231EE">
              <w:rPr>
                <w:rFonts w:ascii="Verdana" w:hAnsi="Verdana"/>
                <w:b/>
                <w:sz w:val="20"/>
                <w:szCs w:val="20"/>
                <w:highlight w:val="yellow"/>
              </w:rPr>
              <w:t xml:space="preserve">Others Present: </w:t>
            </w:r>
          </w:p>
        </w:tc>
      </w:tr>
      <w:tr w:rsidR="00B276F6" w:rsidRPr="001231EE" w14:paraId="105C3604" w14:textId="77777777" w:rsidTr="009A49DA">
        <w:trPr>
          <w:trHeight w:val="233"/>
        </w:trPr>
        <w:tc>
          <w:tcPr>
            <w:tcW w:w="1192" w:type="dxa"/>
          </w:tcPr>
          <w:p w14:paraId="18FAD736" w14:textId="77777777" w:rsidR="00B276F6" w:rsidRPr="001231EE" w:rsidRDefault="00B276F6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6A1EE498" w14:textId="0CF947D8" w:rsidR="00B276F6" w:rsidRPr="001231EE" w:rsidRDefault="009A49DA" w:rsidP="009C059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Bill Preston</w:t>
            </w:r>
          </w:p>
        </w:tc>
        <w:tc>
          <w:tcPr>
            <w:tcW w:w="3613" w:type="dxa"/>
          </w:tcPr>
          <w:p w14:paraId="3E347AFA" w14:textId="720A4A65" w:rsidR="00B276F6" w:rsidRPr="001231EE" w:rsidRDefault="009A49DA" w:rsidP="00700A8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Jon Gatto-Esq</w:t>
            </w:r>
          </w:p>
        </w:tc>
        <w:tc>
          <w:tcPr>
            <w:tcW w:w="4574" w:type="dxa"/>
          </w:tcPr>
          <w:p w14:paraId="7E5EA7E7" w14:textId="650E23B6" w:rsidR="00B276F6" w:rsidRPr="001231EE" w:rsidRDefault="00FD4832" w:rsidP="00B343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Members of the public</w:t>
            </w:r>
          </w:p>
        </w:tc>
      </w:tr>
      <w:tr w:rsidR="00B276F6" w:rsidRPr="001231EE" w14:paraId="3CB3C590" w14:textId="77777777" w:rsidTr="009A49DA">
        <w:trPr>
          <w:trHeight w:val="251"/>
        </w:trPr>
        <w:tc>
          <w:tcPr>
            <w:tcW w:w="1192" w:type="dxa"/>
          </w:tcPr>
          <w:p w14:paraId="3C90FCEA" w14:textId="77777777" w:rsidR="00B276F6" w:rsidRPr="001231EE" w:rsidRDefault="00B276F6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1231EE"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21435F19" w14:textId="7D83ED30" w:rsidR="00B276F6" w:rsidRPr="001231EE" w:rsidRDefault="009A49DA" w:rsidP="00E23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Pat</w:t>
            </w:r>
            <w:r w:rsidR="00B276F6">
              <w:rPr>
                <w:rFonts w:ascii="Verdana" w:hAnsi="Verdana"/>
                <w:sz w:val="20"/>
                <w:szCs w:val="20"/>
              </w:rPr>
              <w:t xml:space="preserve"> Card</w:t>
            </w:r>
          </w:p>
        </w:tc>
        <w:tc>
          <w:tcPr>
            <w:tcW w:w="3613" w:type="dxa"/>
          </w:tcPr>
          <w:p w14:paraId="30A3FD80" w14:textId="324FAB46" w:rsidR="00B276F6" w:rsidRPr="001231EE" w:rsidRDefault="009A49DA" w:rsidP="0014314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Lowell Walters-Esq </w:t>
            </w:r>
          </w:p>
        </w:tc>
        <w:tc>
          <w:tcPr>
            <w:tcW w:w="4574" w:type="dxa"/>
          </w:tcPr>
          <w:p w14:paraId="1E40F2EA" w14:textId="77777777" w:rsidR="00B276F6" w:rsidRPr="001231EE" w:rsidRDefault="00B276F6" w:rsidP="00542A4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33280D10" w14:textId="77777777" w:rsidTr="009A49DA">
        <w:trPr>
          <w:trHeight w:val="251"/>
        </w:trPr>
        <w:tc>
          <w:tcPr>
            <w:tcW w:w="1192" w:type="dxa"/>
          </w:tcPr>
          <w:p w14:paraId="57AEF4E3" w14:textId="6FC68695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6DF57E8E" w14:textId="11E61ED7" w:rsidR="00B276F6" w:rsidRPr="001231EE" w:rsidRDefault="009A49DA" w:rsidP="00E23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Jan McGee</w:t>
            </w:r>
            <w:r w:rsidR="00B276F6" w:rsidRPr="001231EE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  <w:tc>
          <w:tcPr>
            <w:tcW w:w="3613" w:type="dxa"/>
          </w:tcPr>
          <w:p w14:paraId="7E050278" w14:textId="4A174325" w:rsidR="00B276F6" w:rsidRPr="001231EE" w:rsidRDefault="00FD4832" w:rsidP="009C059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Sarah Dam-BPAS Actuaries</w:t>
            </w:r>
          </w:p>
        </w:tc>
        <w:tc>
          <w:tcPr>
            <w:tcW w:w="4574" w:type="dxa"/>
          </w:tcPr>
          <w:p w14:paraId="213CC396" w14:textId="77777777" w:rsidR="00B276F6" w:rsidRPr="001231EE" w:rsidRDefault="00B276F6" w:rsidP="005A7E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00C2E880" w14:textId="77777777" w:rsidTr="009A49DA">
        <w:trPr>
          <w:trHeight w:val="260"/>
        </w:trPr>
        <w:tc>
          <w:tcPr>
            <w:tcW w:w="1192" w:type="dxa"/>
          </w:tcPr>
          <w:p w14:paraId="2289E1CD" w14:textId="2E25F1B3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1EA837C9" w14:textId="102B5AF5" w:rsidR="00B276F6" w:rsidRPr="001231EE" w:rsidRDefault="009A49DA" w:rsidP="00A256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Jill Danigel</w:t>
            </w:r>
          </w:p>
        </w:tc>
        <w:tc>
          <w:tcPr>
            <w:tcW w:w="3613" w:type="dxa"/>
          </w:tcPr>
          <w:p w14:paraId="3670EA58" w14:textId="1EA0B738" w:rsidR="00B276F6" w:rsidRPr="001231EE" w:rsidRDefault="00FD4832" w:rsidP="00CC40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Joe Anzalone-Agilis</w:t>
            </w:r>
          </w:p>
        </w:tc>
        <w:tc>
          <w:tcPr>
            <w:tcW w:w="4574" w:type="dxa"/>
          </w:tcPr>
          <w:p w14:paraId="24DB0105" w14:textId="77777777" w:rsidR="00B276F6" w:rsidRPr="001231EE" w:rsidRDefault="00B276F6" w:rsidP="009802B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01C3927F" w14:textId="77777777" w:rsidTr="009A49DA">
        <w:trPr>
          <w:trHeight w:val="251"/>
        </w:trPr>
        <w:tc>
          <w:tcPr>
            <w:tcW w:w="1192" w:type="dxa"/>
          </w:tcPr>
          <w:p w14:paraId="505E1525" w14:textId="00B62557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445E1172" w14:textId="37DC6905" w:rsidR="00B276F6" w:rsidRPr="001231EE" w:rsidRDefault="009A49DA" w:rsidP="00A560E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Steve Harrell</w:t>
            </w:r>
          </w:p>
        </w:tc>
        <w:tc>
          <w:tcPr>
            <w:tcW w:w="3613" w:type="dxa"/>
          </w:tcPr>
          <w:p w14:paraId="67D02205" w14:textId="77777777" w:rsidR="00B276F6" w:rsidRPr="001231EE" w:rsidRDefault="00B276F6" w:rsidP="00E230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36B61154" w14:textId="77777777" w:rsidR="00B276F6" w:rsidRPr="001231EE" w:rsidRDefault="00B276F6" w:rsidP="00542A4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72628D3F" w14:textId="77777777" w:rsidTr="009A49DA">
        <w:trPr>
          <w:trHeight w:val="278"/>
        </w:trPr>
        <w:tc>
          <w:tcPr>
            <w:tcW w:w="1192" w:type="dxa"/>
          </w:tcPr>
          <w:p w14:paraId="46D7B07C" w14:textId="66C32EC1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5B9A4E2E" w14:textId="652613AC" w:rsidR="00B276F6" w:rsidRPr="001231EE" w:rsidRDefault="009A49DA" w:rsidP="004D49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Jeff Davidson</w:t>
            </w:r>
          </w:p>
        </w:tc>
        <w:tc>
          <w:tcPr>
            <w:tcW w:w="3613" w:type="dxa"/>
          </w:tcPr>
          <w:p w14:paraId="49B60FFB" w14:textId="77777777" w:rsidR="00B276F6" w:rsidRPr="001231EE" w:rsidRDefault="00B276F6" w:rsidP="008932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688FDEC8" w14:textId="77777777" w:rsidR="00B276F6" w:rsidRPr="001231EE" w:rsidRDefault="00B276F6" w:rsidP="00CC406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12477BDE" w14:textId="77777777" w:rsidTr="009A49DA">
        <w:trPr>
          <w:trHeight w:val="251"/>
        </w:trPr>
        <w:tc>
          <w:tcPr>
            <w:tcW w:w="1192" w:type="dxa"/>
          </w:tcPr>
          <w:p w14:paraId="49D1ADFC" w14:textId="68E58C23" w:rsidR="00B276F6" w:rsidRPr="001231EE" w:rsidRDefault="009A49DA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</w:p>
        </w:tc>
        <w:tc>
          <w:tcPr>
            <w:tcW w:w="3853" w:type="dxa"/>
          </w:tcPr>
          <w:p w14:paraId="0C0C7F61" w14:textId="12A52917" w:rsidR="00B276F6" w:rsidRPr="001231EE" w:rsidRDefault="00B276F6" w:rsidP="00BD579C">
            <w:pPr>
              <w:rPr>
                <w:rFonts w:ascii="Verdana" w:hAnsi="Verdana"/>
                <w:sz w:val="20"/>
                <w:szCs w:val="20"/>
              </w:rPr>
            </w:pPr>
            <w:r w:rsidRPr="001231E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49DA">
              <w:rPr>
                <w:rFonts w:ascii="Verdana" w:hAnsi="Verdana"/>
                <w:sz w:val="20"/>
                <w:szCs w:val="20"/>
              </w:rPr>
              <w:t>Chris Ilardi</w:t>
            </w:r>
          </w:p>
        </w:tc>
        <w:tc>
          <w:tcPr>
            <w:tcW w:w="3613" w:type="dxa"/>
          </w:tcPr>
          <w:p w14:paraId="567F761E" w14:textId="77777777" w:rsidR="00B276F6" w:rsidRPr="001231EE" w:rsidRDefault="00B276F6" w:rsidP="008932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72E33A7B" w14:textId="77777777" w:rsidR="00B276F6" w:rsidRPr="001231EE" w:rsidRDefault="00B276F6" w:rsidP="00CB235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76F6" w:rsidRPr="001231EE" w14:paraId="16BB786E" w14:textId="77777777" w:rsidTr="009A49DA">
        <w:trPr>
          <w:trHeight w:val="251"/>
        </w:trPr>
        <w:tc>
          <w:tcPr>
            <w:tcW w:w="1192" w:type="dxa"/>
          </w:tcPr>
          <w:p w14:paraId="5B67BECD" w14:textId="77777777" w:rsidR="00B276F6" w:rsidRPr="001231EE" w:rsidRDefault="00B276F6" w:rsidP="00890402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3853" w:type="dxa"/>
          </w:tcPr>
          <w:p w14:paraId="360F9F6E" w14:textId="77777777" w:rsidR="00B276F6" w:rsidRPr="001231EE" w:rsidRDefault="00B276F6" w:rsidP="00FA2A4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13" w:type="dxa"/>
          </w:tcPr>
          <w:p w14:paraId="10641A74" w14:textId="77777777" w:rsidR="00B276F6" w:rsidRPr="001231EE" w:rsidRDefault="00B276F6" w:rsidP="009D460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74" w:type="dxa"/>
          </w:tcPr>
          <w:p w14:paraId="6B577F4C" w14:textId="77777777" w:rsidR="00B276F6" w:rsidRPr="001231EE" w:rsidRDefault="00B276F6" w:rsidP="00665BB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107C424" w14:textId="77777777" w:rsidR="00F77654" w:rsidRPr="001231EE" w:rsidRDefault="00F77654" w:rsidP="00F77654">
      <w:pPr>
        <w:rPr>
          <w:rFonts w:ascii="Verdana" w:hAnsi="Verdana"/>
          <w:sz w:val="20"/>
          <w:szCs w:val="20"/>
        </w:rPr>
      </w:pPr>
    </w:p>
    <w:tbl>
      <w:tblPr>
        <w:tblW w:w="13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4241"/>
        <w:gridCol w:w="4279"/>
        <w:gridCol w:w="1847"/>
      </w:tblGrid>
      <w:tr w:rsidR="009A49DA" w:rsidRPr="001231EE" w14:paraId="24749A73" w14:textId="77777777" w:rsidTr="00D4362E">
        <w:trPr>
          <w:trHeight w:val="863"/>
        </w:trPr>
        <w:tc>
          <w:tcPr>
            <w:tcW w:w="0" w:type="auto"/>
          </w:tcPr>
          <w:p w14:paraId="53104969" w14:textId="1A4B490E" w:rsidR="009A49DA" w:rsidRPr="001231EE" w:rsidRDefault="009A49DA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color w:val="3366FF"/>
                <w:sz w:val="20"/>
                <w:szCs w:val="20"/>
              </w:rPr>
              <w:t>TOPIC</w:t>
            </w:r>
          </w:p>
        </w:tc>
        <w:tc>
          <w:tcPr>
            <w:tcW w:w="0" w:type="auto"/>
          </w:tcPr>
          <w:p w14:paraId="32DD23D4" w14:textId="5A617B29" w:rsidR="009A49DA" w:rsidRPr="002D2EC3" w:rsidRDefault="009A49DA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color w:val="3366FF"/>
                <w:sz w:val="20"/>
                <w:szCs w:val="20"/>
              </w:rPr>
              <w:t>DISCUSSION</w:t>
            </w:r>
          </w:p>
        </w:tc>
        <w:tc>
          <w:tcPr>
            <w:tcW w:w="4279" w:type="dxa"/>
          </w:tcPr>
          <w:p w14:paraId="68B437F5" w14:textId="7EADDF48" w:rsidR="009A49DA" w:rsidRPr="001231EE" w:rsidRDefault="009A49DA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color w:val="3366FF"/>
                <w:sz w:val="20"/>
                <w:szCs w:val="20"/>
              </w:rPr>
              <w:t>RECOMM</w:t>
            </w:r>
            <w:r w:rsidR="00536EDA">
              <w:rPr>
                <w:rFonts w:ascii="Verdana" w:hAnsi="Verdana"/>
                <w:color w:val="3366FF"/>
                <w:sz w:val="20"/>
                <w:szCs w:val="20"/>
              </w:rPr>
              <w:t>EN</w:t>
            </w:r>
            <w:r>
              <w:rPr>
                <w:rFonts w:ascii="Verdana" w:hAnsi="Verdana"/>
                <w:color w:val="3366FF"/>
                <w:sz w:val="20"/>
                <w:szCs w:val="20"/>
              </w:rPr>
              <w:t>DATIONS/ACTIONS</w:t>
            </w:r>
          </w:p>
        </w:tc>
        <w:tc>
          <w:tcPr>
            <w:tcW w:w="1847" w:type="dxa"/>
          </w:tcPr>
          <w:p w14:paraId="64D397D4" w14:textId="611BBDAF" w:rsidR="009A49DA" w:rsidRPr="001231EE" w:rsidRDefault="009A49DA" w:rsidP="00536EDA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  <w:r w:rsidRPr="001231EE">
              <w:rPr>
                <w:rFonts w:ascii="Verdana" w:hAnsi="Verdana"/>
                <w:color w:val="3366FF"/>
                <w:sz w:val="20"/>
                <w:szCs w:val="20"/>
              </w:rPr>
              <w:t>Follow-up &amp; Date of Expected Completion</w:t>
            </w:r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</w:tc>
      </w:tr>
      <w:tr w:rsidR="00D23D2D" w:rsidRPr="001231EE" w14:paraId="3A54D1B1" w14:textId="77777777" w:rsidTr="00D4362E">
        <w:trPr>
          <w:trHeight w:val="863"/>
        </w:trPr>
        <w:tc>
          <w:tcPr>
            <w:tcW w:w="0" w:type="auto"/>
          </w:tcPr>
          <w:p w14:paraId="20281D6A" w14:textId="080ECE59" w:rsidR="00A25671" w:rsidRDefault="009A49DA" w:rsidP="00536EDA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CALL TO ORDER</w:t>
            </w:r>
          </w:p>
          <w:p w14:paraId="3DFD41E7" w14:textId="77777777" w:rsidR="00A25671" w:rsidRDefault="00A25671" w:rsidP="008904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7D5FEF4" w14:textId="77777777" w:rsidR="00A25671" w:rsidRDefault="00A25671" w:rsidP="008904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6F1B503" w14:textId="77777777" w:rsidR="00A25671" w:rsidRPr="00FB4B17" w:rsidRDefault="00A25671" w:rsidP="009A49D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8FD27B0" w14:textId="26988C2C" w:rsidR="00A25671" w:rsidRPr="002D2EC3" w:rsidRDefault="00536EDA" w:rsidP="00536EDA">
            <w:pPr>
              <w:jc w:val="both"/>
              <w:rPr>
                <w:rFonts w:ascii="Verdana" w:hAnsi="Verdana"/>
                <w:color w:val="3366FF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Meeting called to order at </w:t>
            </w:r>
            <w:r w:rsidR="00B20690">
              <w:rPr>
                <w:rFonts w:asciiTheme="minorHAnsi" w:hAnsiTheme="minorHAnsi" w:cstheme="minorHAnsi"/>
              </w:rPr>
              <w:t>5:45</w:t>
            </w:r>
            <w:r>
              <w:rPr>
                <w:rFonts w:asciiTheme="minorHAnsi" w:hAnsiTheme="minorHAnsi" w:cstheme="minorHAnsi"/>
              </w:rPr>
              <w:t>pm. Roll was recorded.</w:t>
            </w:r>
          </w:p>
        </w:tc>
        <w:tc>
          <w:tcPr>
            <w:tcW w:w="4279" w:type="dxa"/>
          </w:tcPr>
          <w:p w14:paraId="42E83F2A" w14:textId="0FEEA7CA" w:rsidR="00DD66C3" w:rsidRDefault="00DD66C3" w:rsidP="009A49DA">
            <w:pPr>
              <w:rPr>
                <w:rFonts w:ascii="Verdana" w:hAnsi="Verdana"/>
                <w:color w:val="3366FF"/>
                <w:sz w:val="20"/>
                <w:szCs w:val="20"/>
              </w:rPr>
            </w:pPr>
          </w:p>
          <w:p w14:paraId="62CBF8E2" w14:textId="77777777" w:rsidR="00FB4B17" w:rsidRDefault="00FB4B17" w:rsidP="00890402">
            <w:pPr>
              <w:jc w:val="center"/>
              <w:rPr>
                <w:rFonts w:ascii="Verdana" w:hAnsi="Verdana"/>
                <w:color w:val="3366FF"/>
                <w:sz w:val="20"/>
                <w:szCs w:val="20"/>
              </w:rPr>
            </w:pPr>
          </w:p>
          <w:p w14:paraId="4ED6D8DF" w14:textId="77777777" w:rsidR="00FB4B17" w:rsidRDefault="00FB4B17" w:rsidP="00536EDA">
            <w:pPr>
              <w:rPr>
                <w:rFonts w:ascii="Verdana" w:hAnsi="Verdana"/>
                <w:color w:val="3366FF"/>
                <w:sz w:val="20"/>
                <w:szCs w:val="20"/>
              </w:rPr>
            </w:pPr>
          </w:p>
          <w:p w14:paraId="234AB79C" w14:textId="77777777" w:rsidR="0014534A" w:rsidRPr="00FB4B17" w:rsidRDefault="0014534A" w:rsidP="00FB4B1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7" w:type="dxa"/>
          </w:tcPr>
          <w:p w14:paraId="047291ED" w14:textId="1D453AE0" w:rsidR="009A49DA" w:rsidRPr="001231EE" w:rsidRDefault="009A49DA" w:rsidP="00C278D5">
            <w:pPr>
              <w:rPr>
                <w:rFonts w:ascii="Verdana" w:hAnsi="Verdana"/>
                <w:color w:val="3366FF"/>
                <w:sz w:val="20"/>
                <w:szCs w:val="20"/>
              </w:rPr>
            </w:pPr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 xml:space="preserve"> All documents presented 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 xml:space="preserve">at this meeting </w:t>
            </w:r>
            <w:r w:rsidRPr="007F694C">
              <w:rPr>
                <w:rFonts w:ascii="Verdana" w:hAnsi="Verdana"/>
                <w:color w:val="FF0000"/>
                <w:sz w:val="20"/>
                <w:szCs w:val="20"/>
              </w:rPr>
              <w:t>are on file with the District.</w:t>
            </w:r>
          </w:p>
        </w:tc>
      </w:tr>
      <w:tr w:rsidR="00DB6352" w:rsidRPr="001231EE" w14:paraId="4B155EC6" w14:textId="77777777" w:rsidTr="00E230C7">
        <w:trPr>
          <w:trHeight w:val="1043"/>
        </w:trPr>
        <w:tc>
          <w:tcPr>
            <w:tcW w:w="3019" w:type="dxa"/>
          </w:tcPr>
          <w:p w14:paraId="62FD4DAA" w14:textId="3F6E3306" w:rsidR="00DB6352" w:rsidRPr="001231EE" w:rsidRDefault="00B710C7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APPRVOAL OF MINUTES</w:t>
            </w:r>
          </w:p>
        </w:tc>
        <w:tc>
          <w:tcPr>
            <w:tcW w:w="0" w:type="auto"/>
          </w:tcPr>
          <w:p w14:paraId="24FF2516" w14:textId="77777777" w:rsidR="00B710C7" w:rsidRPr="00D66E5D" w:rsidRDefault="00B710C7" w:rsidP="00B710C7">
            <w:pPr>
              <w:pStyle w:val="ListParagraph"/>
              <w:ind w:left="0"/>
              <w:rPr>
                <w:rFonts w:asciiTheme="minorHAnsi" w:hAnsiTheme="minorHAnsi"/>
              </w:rPr>
            </w:pPr>
            <w:r w:rsidRPr="00404479">
              <w:rPr>
                <w:rFonts w:asciiTheme="minorHAnsi" w:hAnsiTheme="minorHAnsi"/>
              </w:rPr>
              <w:t>Minutes as presented from:</w:t>
            </w:r>
          </w:p>
          <w:p w14:paraId="6B3E9661" w14:textId="77777777" w:rsidR="00B710C7" w:rsidRPr="00603ABA" w:rsidRDefault="00B710C7" w:rsidP="00B710C7">
            <w:pPr>
              <w:pStyle w:val="ListParagraph"/>
              <w:ind w:left="738"/>
              <w:rPr>
                <w:rFonts w:ascii="Verdana" w:hAnsi="Verdana"/>
                <w:sz w:val="20"/>
                <w:szCs w:val="20"/>
              </w:rPr>
            </w:pPr>
          </w:p>
          <w:p w14:paraId="5B1BFBD3" w14:textId="49FE728E" w:rsidR="00B710C7" w:rsidRPr="00B721CC" w:rsidRDefault="00B710C7" w:rsidP="00B710C7">
            <w:pPr>
              <w:pStyle w:val="ListParagraph"/>
              <w:numPr>
                <w:ilvl w:val="0"/>
                <w:numId w:val="2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Theme="minorHAnsi" w:hAnsiTheme="minorHAnsi"/>
              </w:rPr>
              <w:t>February 15, 2024-Meeting</w:t>
            </w:r>
          </w:p>
          <w:p w14:paraId="2A994ED9" w14:textId="08DD4974" w:rsidR="00DB6352" w:rsidRPr="002D2EC3" w:rsidRDefault="00DB6352" w:rsidP="0088041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79" w:type="dxa"/>
          </w:tcPr>
          <w:p w14:paraId="6EF28602" w14:textId="196E1B5E" w:rsidR="00536EDA" w:rsidRPr="00FD4832" w:rsidRDefault="00B710C7" w:rsidP="00536EDA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8764D">
              <w:rPr>
                <w:rFonts w:asciiTheme="minorHAnsi" w:hAnsiTheme="minorHAnsi"/>
                <w:b/>
              </w:rPr>
              <w:t>MOTION:</w:t>
            </w:r>
            <w:r w:rsidRPr="0028764D">
              <w:rPr>
                <w:rFonts w:asciiTheme="minorHAnsi" w:hAnsiTheme="minorHAnsi"/>
              </w:rPr>
              <w:t xml:space="preserve"> made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Danigel</w:t>
            </w:r>
            <w:r w:rsidRPr="0028764D">
              <w:rPr>
                <w:rFonts w:asciiTheme="minorHAnsi" w:hAnsiTheme="minorHAnsi"/>
              </w:rPr>
              <w:t xml:space="preserve"> and duly seconded by </w:t>
            </w:r>
            <w:r>
              <w:rPr>
                <w:rFonts w:asciiTheme="minorHAnsi" w:hAnsiTheme="minorHAnsi"/>
              </w:rPr>
              <w:t>committee member</w:t>
            </w:r>
            <w:r w:rsidRPr="0028764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McGee</w:t>
            </w:r>
            <w:r w:rsidRPr="0028764D">
              <w:rPr>
                <w:rFonts w:asciiTheme="minorHAnsi" w:hAnsiTheme="minorHAnsi"/>
              </w:rPr>
              <w:t xml:space="preserve"> to approve the minutes from the </w:t>
            </w:r>
            <w:r>
              <w:rPr>
                <w:rFonts w:asciiTheme="minorHAnsi" w:hAnsiTheme="minorHAnsi"/>
              </w:rPr>
              <w:t>February 15, 2024</w:t>
            </w:r>
            <w:r w:rsidRPr="0028764D">
              <w:rPr>
                <w:rFonts w:asciiTheme="minorHAnsi" w:hAnsiTheme="minorHAnsi"/>
              </w:rPr>
              <w:t>-</w:t>
            </w:r>
            <w:r>
              <w:rPr>
                <w:rFonts w:asciiTheme="minorHAnsi" w:hAnsiTheme="minorHAnsi"/>
              </w:rPr>
              <w:t>m</w:t>
            </w:r>
            <w:r w:rsidRPr="0028764D">
              <w:rPr>
                <w:rFonts w:asciiTheme="minorHAnsi" w:hAnsiTheme="minorHAnsi"/>
              </w:rPr>
              <w:t>eeting</w:t>
            </w:r>
            <w:r w:rsidRPr="006D079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as presented. A roll call was called for.</w:t>
            </w:r>
          </w:p>
          <w:p w14:paraId="690BDC35" w14:textId="70B38FF0" w:rsidR="00536EDA" w:rsidRDefault="00536EDA" w:rsidP="00536EDA">
            <w:pPr>
              <w:rPr>
                <w:rFonts w:asciiTheme="minorHAnsi" w:hAnsiTheme="minorHAnsi"/>
              </w:rPr>
            </w:pPr>
            <w:r w:rsidRPr="00B710C7">
              <w:rPr>
                <w:rFonts w:asciiTheme="minorHAnsi" w:hAnsiTheme="minorHAnsi"/>
                <w:b/>
              </w:rPr>
              <w:t>YES</w:t>
            </w:r>
            <w:r w:rsidRPr="00B710C7">
              <w:rPr>
                <w:rFonts w:asciiTheme="minorHAnsi" w:hAnsiTheme="minorHAnsi"/>
              </w:rPr>
              <w:t xml:space="preserve">: Card, Danigel, McGee, </w:t>
            </w:r>
            <w:r w:rsidR="007A1072" w:rsidRPr="00B710C7">
              <w:rPr>
                <w:rFonts w:asciiTheme="minorHAnsi" w:hAnsiTheme="minorHAnsi"/>
              </w:rPr>
              <w:t xml:space="preserve">Preston, </w:t>
            </w:r>
            <w:r w:rsidR="007A1072" w:rsidRPr="00B710C7">
              <w:rPr>
                <w:rFonts w:asciiTheme="minorHAnsi" w:hAnsiTheme="minorHAnsi"/>
                <w:color w:val="000000" w:themeColor="text1"/>
              </w:rPr>
              <w:t>Harrell, Davidson, and Ilardi</w:t>
            </w:r>
          </w:p>
          <w:p w14:paraId="070BC33C" w14:textId="77777777" w:rsidR="00536EDA" w:rsidRDefault="00536EDA" w:rsidP="00536EDA">
            <w:pPr>
              <w:rPr>
                <w:rFonts w:asciiTheme="minorHAnsi" w:hAnsiTheme="minorHAnsi"/>
              </w:rPr>
            </w:pPr>
            <w:r w:rsidRPr="008673C6">
              <w:rPr>
                <w:rFonts w:asciiTheme="minorHAnsi" w:hAnsiTheme="minorHAnsi"/>
                <w:b/>
              </w:rPr>
              <w:t>NO</w:t>
            </w:r>
            <w:r>
              <w:rPr>
                <w:rFonts w:asciiTheme="minorHAnsi" w:hAnsiTheme="minorHAnsi"/>
              </w:rPr>
              <w:t>: None</w:t>
            </w:r>
          </w:p>
          <w:p w14:paraId="56729760" w14:textId="55297DAA" w:rsidR="00DB6352" w:rsidRPr="00844214" w:rsidRDefault="00536EDA" w:rsidP="00536EDA">
            <w:pPr>
              <w:rPr>
                <w:rFonts w:ascii="Verdana" w:hAnsi="Verdana"/>
                <w:sz w:val="20"/>
                <w:szCs w:val="20"/>
              </w:rPr>
            </w:pPr>
            <w:r w:rsidRPr="00404479">
              <w:rPr>
                <w:rFonts w:asciiTheme="minorHAnsi" w:hAnsiTheme="minorHAnsi"/>
              </w:rPr>
              <w:t xml:space="preserve">The motion carried </w:t>
            </w:r>
            <w:r w:rsidR="007A1072">
              <w:rPr>
                <w:rFonts w:asciiTheme="minorHAnsi" w:hAnsiTheme="minorHAnsi"/>
              </w:rPr>
              <w:t>7</w:t>
            </w:r>
            <w:r w:rsidRPr="00404479">
              <w:rPr>
                <w:rFonts w:asciiTheme="minorHAnsi" w:hAnsiTheme="minorHAnsi"/>
              </w:rPr>
              <w:t>-0</w:t>
            </w:r>
          </w:p>
        </w:tc>
        <w:tc>
          <w:tcPr>
            <w:tcW w:w="1847" w:type="dxa"/>
          </w:tcPr>
          <w:p w14:paraId="05260EBA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200FA8AC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13C6A3AE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468211D8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06F357D3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407CF0A6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1428F696" w14:textId="77777777" w:rsidR="00DB6352" w:rsidRDefault="00DB6352" w:rsidP="00A56592">
            <w:pPr>
              <w:rPr>
                <w:rFonts w:ascii="Verdana" w:hAnsi="Verdana"/>
                <w:sz w:val="20"/>
                <w:szCs w:val="20"/>
              </w:rPr>
            </w:pPr>
          </w:p>
          <w:p w14:paraId="028889A6" w14:textId="77777777" w:rsidR="00DB6352" w:rsidRPr="001231EE" w:rsidRDefault="00DB6352" w:rsidP="00231B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278D5" w:rsidRPr="001231EE" w14:paraId="3E604F5C" w14:textId="77777777" w:rsidTr="00E230C7">
        <w:trPr>
          <w:trHeight w:val="1043"/>
        </w:trPr>
        <w:tc>
          <w:tcPr>
            <w:tcW w:w="3019" w:type="dxa"/>
          </w:tcPr>
          <w:p w14:paraId="5AA541A7" w14:textId="77777777" w:rsidR="00C278D5" w:rsidRDefault="00C278D5" w:rsidP="00DB635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14A2809" w14:textId="2AA59307" w:rsidR="00B710C7" w:rsidRDefault="00C278D5" w:rsidP="00B71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Mr. Davidson </w:t>
            </w:r>
            <w:r w:rsidR="00F92590">
              <w:rPr>
                <w:rFonts w:ascii="Verdana" w:hAnsi="Verdana"/>
                <w:sz w:val="20"/>
                <w:szCs w:val="20"/>
              </w:rPr>
              <w:t>gave a brief synopsis of the pension plan finances. He introduced Sarah Dam and Joe Anzalone.</w:t>
            </w:r>
          </w:p>
          <w:p w14:paraId="55C3D43E" w14:textId="4648F216" w:rsidR="00933567" w:rsidRDefault="00933567" w:rsidP="00B71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Ms. Dam provided her experience and background as it relates to the BFMC Pension Plan. She went on to give a presentation for a potential plan termination. She provided a timeline and scope of services for both annuity purchase </w:t>
            </w:r>
            <w:r w:rsidR="00361983">
              <w:rPr>
                <w:rFonts w:ascii="Verdana" w:hAnsi="Verdana"/>
                <w:sz w:val="20"/>
                <w:szCs w:val="20"/>
              </w:rPr>
              <w:t>and</w:t>
            </w:r>
            <w:r>
              <w:rPr>
                <w:rFonts w:ascii="Verdana" w:hAnsi="Verdana"/>
                <w:sz w:val="20"/>
                <w:szCs w:val="20"/>
              </w:rPr>
              <w:t xml:space="preserve"> lump sum option. Discussion </w:t>
            </w:r>
            <w:r w:rsidR="00361983">
              <w:rPr>
                <w:rFonts w:ascii="Verdana" w:hAnsi="Verdana"/>
                <w:sz w:val="20"/>
                <w:szCs w:val="20"/>
              </w:rPr>
              <w:t xml:space="preserve">ensued. Ms. Dam </w:t>
            </w:r>
            <w:r w:rsidR="00395283">
              <w:rPr>
                <w:rFonts w:ascii="Verdana" w:hAnsi="Verdana"/>
                <w:sz w:val="20"/>
                <w:szCs w:val="20"/>
              </w:rPr>
              <w:t xml:space="preserve">assured </w:t>
            </w:r>
            <w:r w:rsidR="00810EAD">
              <w:rPr>
                <w:rFonts w:ascii="Verdana" w:hAnsi="Verdana"/>
                <w:sz w:val="20"/>
                <w:szCs w:val="20"/>
              </w:rPr>
              <w:t xml:space="preserve">that </w:t>
            </w:r>
            <w:r w:rsidR="00361983">
              <w:rPr>
                <w:rFonts w:ascii="Verdana" w:hAnsi="Verdana"/>
                <w:sz w:val="20"/>
                <w:szCs w:val="20"/>
              </w:rPr>
              <w:t>it would be seamless transition for pensioners and that only options would be an annuity, lumpsum, or leave plan as it is.</w:t>
            </w:r>
          </w:p>
          <w:p w14:paraId="103C4CD8" w14:textId="2DFA69A1" w:rsidR="00361983" w:rsidRDefault="00361983" w:rsidP="00B71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Mr. Anzalone provided his experience and background and presented to the committee the process on transferring </w:t>
            </w:r>
            <w:r w:rsidR="00810EAD">
              <w:rPr>
                <w:rFonts w:ascii="Verdana" w:hAnsi="Verdana"/>
                <w:sz w:val="20"/>
                <w:szCs w:val="20"/>
              </w:rPr>
              <w:t xml:space="preserve">the </w:t>
            </w:r>
            <w:r>
              <w:rPr>
                <w:rFonts w:ascii="Verdana" w:hAnsi="Verdana"/>
                <w:sz w:val="20"/>
                <w:szCs w:val="20"/>
              </w:rPr>
              <w:t xml:space="preserve">pension to an insurance company. He went over </w:t>
            </w:r>
            <w:r w:rsidR="001951B6">
              <w:rPr>
                <w:rFonts w:ascii="Verdana" w:hAnsi="Verdana"/>
                <w:sz w:val="20"/>
                <w:szCs w:val="20"/>
              </w:rPr>
              <w:t>the timeline</w:t>
            </w:r>
            <w:r>
              <w:rPr>
                <w:rFonts w:ascii="Verdana" w:hAnsi="Verdana"/>
                <w:sz w:val="20"/>
                <w:szCs w:val="20"/>
              </w:rPr>
              <w:t>, fiduciary responsibilities, possible companies that may bid</w:t>
            </w:r>
            <w:r w:rsidR="00810EAD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and anticipated costs. He assured that there would be benefit protection </w:t>
            </w:r>
            <w:r w:rsidR="001951B6">
              <w:rPr>
                <w:rFonts w:ascii="Verdana" w:hAnsi="Verdana"/>
                <w:sz w:val="20"/>
                <w:szCs w:val="20"/>
              </w:rPr>
              <w:t>by SGA. (State Guaranty Associations). Discussion ensued. Would group annuities be more beneficial than individual annuities</w:t>
            </w:r>
            <w:r w:rsidR="00810EAD">
              <w:rPr>
                <w:rFonts w:ascii="Verdana" w:hAnsi="Verdana"/>
                <w:sz w:val="20"/>
                <w:szCs w:val="20"/>
              </w:rPr>
              <w:t xml:space="preserve">? </w:t>
            </w:r>
          </w:p>
          <w:p w14:paraId="10D48381" w14:textId="757073A8" w:rsidR="00AC7B25" w:rsidRDefault="005B1A5A" w:rsidP="005B1A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Mr. Anzalone did mention that when a decision is made payment will need to be submitted by end of day.</w:t>
            </w:r>
          </w:p>
        </w:tc>
        <w:tc>
          <w:tcPr>
            <w:tcW w:w="4279" w:type="dxa"/>
          </w:tcPr>
          <w:p w14:paraId="0A5DD981" w14:textId="77777777" w:rsidR="00C278D5" w:rsidRDefault="00C278D5" w:rsidP="007A1072">
            <w:pPr>
              <w:rPr>
                <w:rFonts w:asciiTheme="minorHAnsi" w:hAnsiTheme="minorHAnsi"/>
                <w:b/>
              </w:rPr>
            </w:pPr>
          </w:p>
          <w:p w14:paraId="0AB46593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0FF86446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6EC1257B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47246D63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22DC944C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2EDBFC8E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3F565576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61662600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164F5DC3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30913EE5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16578023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428427C3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19D1A318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06B2FEC0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095FFA70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1421274B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6324C4AB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68D5AF77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297B57EF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  <w:p w14:paraId="43C5AB8D" w14:textId="48FB9D64" w:rsidR="001951B6" w:rsidRPr="001951B6" w:rsidRDefault="001951B6" w:rsidP="007A1072">
            <w:pPr>
              <w:rPr>
                <w:rFonts w:asciiTheme="minorHAnsi" w:hAnsiTheme="minorHAnsi"/>
                <w:bCs/>
              </w:rPr>
            </w:pPr>
            <w:r w:rsidRPr="001951B6">
              <w:rPr>
                <w:rFonts w:asciiTheme="minorHAnsi" w:hAnsiTheme="minorHAnsi"/>
                <w:bCs/>
              </w:rPr>
              <w:t xml:space="preserve">Usually, Individual </w:t>
            </w:r>
            <w:r w:rsidR="00810EAD" w:rsidRPr="001951B6">
              <w:rPr>
                <w:rFonts w:asciiTheme="minorHAnsi" w:hAnsiTheme="minorHAnsi"/>
                <w:bCs/>
              </w:rPr>
              <w:t>annuities incur</w:t>
            </w:r>
            <w:r w:rsidRPr="001951B6">
              <w:rPr>
                <w:rFonts w:asciiTheme="minorHAnsi" w:hAnsiTheme="minorHAnsi"/>
                <w:bCs/>
              </w:rPr>
              <w:t xml:space="preserve"> higher fees, however Mr. Anzalone will check into both</w:t>
            </w:r>
          </w:p>
        </w:tc>
        <w:tc>
          <w:tcPr>
            <w:tcW w:w="1847" w:type="dxa"/>
          </w:tcPr>
          <w:p w14:paraId="11532933" w14:textId="77777777" w:rsidR="00C278D5" w:rsidRDefault="00C278D5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951B6" w:rsidRPr="001231EE" w14:paraId="2EB51F80" w14:textId="77777777" w:rsidTr="00E230C7">
        <w:trPr>
          <w:trHeight w:val="1043"/>
        </w:trPr>
        <w:tc>
          <w:tcPr>
            <w:tcW w:w="3019" w:type="dxa"/>
          </w:tcPr>
          <w:p w14:paraId="38396DB2" w14:textId="1FA154E1" w:rsidR="001951B6" w:rsidRDefault="001951B6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LEGAL REPORT</w:t>
            </w:r>
          </w:p>
        </w:tc>
        <w:tc>
          <w:tcPr>
            <w:tcW w:w="0" w:type="auto"/>
          </w:tcPr>
          <w:p w14:paraId="2F781F1A" w14:textId="2EE72F78" w:rsidR="00395283" w:rsidRDefault="001951B6" w:rsidP="00B71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Mr. Gatto provided a summary of why the Board is choosing to shift responsibilities of the pension plan. </w:t>
            </w:r>
            <w:r w:rsidR="00395283">
              <w:rPr>
                <w:rFonts w:ascii="Verdana" w:hAnsi="Verdana"/>
                <w:sz w:val="20"/>
                <w:szCs w:val="20"/>
              </w:rPr>
              <w:t>The Board needs a minimum of 4 members to achieve a quorum and have a functional Board. We are at that minimum now and the</w:t>
            </w:r>
            <w:r>
              <w:rPr>
                <w:rFonts w:ascii="Verdana" w:hAnsi="Verdana"/>
                <w:sz w:val="20"/>
                <w:szCs w:val="20"/>
              </w:rPr>
              <w:t xml:space="preserve"> Governor has not made any Board appointment </w:t>
            </w:r>
            <w:r w:rsidR="00810EAD">
              <w:rPr>
                <w:rFonts w:ascii="Verdana" w:hAnsi="Verdana"/>
                <w:sz w:val="20"/>
                <w:szCs w:val="20"/>
              </w:rPr>
              <w:t>in</w:t>
            </w:r>
            <w:r>
              <w:rPr>
                <w:rFonts w:ascii="Verdana" w:hAnsi="Verdana"/>
                <w:sz w:val="20"/>
                <w:szCs w:val="20"/>
              </w:rPr>
              <w:t xml:space="preserve"> some time</w:t>
            </w:r>
            <w:r w:rsidR="00810EAD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395283">
              <w:rPr>
                <w:rFonts w:ascii="Verdana" w:hAnsi="Verdana"/>
                <w:sz w:val="20"/>
                <w:szCs w:val="20"/>
              </w:rPr>
              <w:t>Though</w:t>
            </w:r>
            <w:r>
              <w:rPr>
                <w:rFonts w:ascii="Verdana" w:hAnsi="Verdana"/>
                <w:sz w:val="20"/>
                <w:szCs w:val="20"/>
              </w:rPr>
              <w:t xml:space="preserve"> efforts have been made to get appointments</w:t>
            </w:r>
            <w:r w:rsidR="00395283">
              <w:rPr>
                <w:rFonts w:ascii="Verdana" w:hAnsi="Verdana"/>
                <w:sz w:val="20"/>
                <w:szCs w:val="20"/>
              </w:rPr>
              <w:t xml:space="preserve">, the </w:t>
            </w:r>
            <w:r w:rsidR="00395283">
              <w:rPr>
                <w:rFonts w:ascii="Verdana" w:hAnsi="Verdana"/>
                <w:sz w:val="20"/>
                <w:szCs w:val="20"/>
              </w:rPr>
              <w:lastRenderedPageBreak/>
              <w:t xml:space="preserve">Governor has failed to act. </w:t>
            </w:r>
          </w:p>
          <w:p w14:paraId="00BD290A" w14:textId="77777777" w:rsidR="001951B6" w:rsidRDefault="00395283" w:rsidP="00B71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The committee was created to give the Board flexibility for the day-to-day operations, but this has its limits. The board needs to find a long-term solution, should Board fail to attain a quorum.</w:t>
            </w:r>
          </w:p>
          <w:p w14:paraId="0AADB8B8" w14:textId="1DD4EB01" w:rsidR="00395283" w:rsidRDefault="00395283" w:rsidP="00B71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He mentioned that the pensioners are free to call their representatives in the legislature.</w:t>
            </w:r>
          </w:p>
          <w:p w14:paraId="4D0C3B7F" w14:textId="75EFB4B9" w:rsidR="00395283" w:rsidRDefault="00395283" w:rsidP="00B71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Tom Wright 386-304-7630</w:t>
            </w:r>
          </w:p>
          <w:p w14:paraId="5DE40004" w14:textId="7CFC8030" w:rsidR="00395283" w:rsidRDefault="00395283" w:rsidP="00B710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Chase Tramont 386-944-1010.</w:t>
            </w:r>
          </w:p>
          <w:p w14:paraId="0E321EE8" w14:textId="7611DAAE" w:rsidR="00395283" w:rsidRDefault="00395283" w:rsidP="005B1A5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Governor Ron DeSantis.</w:t>
            </w:r>
          </w:p>
        </w:tc>
        <w:tc>
          <w:tcPr>
            <w:tcW w:w="4279" w:type="dxa"/>
          </w:tcPr>
          <w:p w14:paraId="33D86A92" w14:textId="77777777" w:rsidR="001951B6" w:rsidRDefault="001951B6" w:rsidP="007A107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47" w:type="dxa"/>
          </w:tcPr>
          <w:p w14:paraId="107D3709" w14:textId="77777777" w:rsidR="001951B6" w:rsidRDefault="001951B6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278D5" w:rsidRPr="001231EE" w14:paraId="79E0A98B" w14:textId="77777777" w:rsidTr="00E230C7">
        <w:trPr>
          <w:trHeight w:val="1043"/>
        </w:trPr>
        <w:tc>
          <w:tcPr>
            <w:tcW w:w="3019" w:type="dxa"/>
          </w:tcPr>
          <w:p w14:paraId="4AD012E1" w14:textId="199E74CC" w:rsidR="00C278D5" w:rsidRDefault="007A1072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PUBLIC PARTICIPATION</w:t>
            </w:r>
          </w:p>
        </w:tc>
        <w:tc>
          <w:tcPr>
            <w:tcW w:w="0" w:type="auto"/>
          </w:tcPr>
          <w:p w14:paraId="39147877" w14:textId="77777777" w:rsidR="00C278D5" w:rsidRDefault="00996DB6" w:rsidP="0088041C">
            <w:pPr>
              <w:rPr>
                <w:rFonts w:ascii="Verdana" w:hAnsi="Verdana"/>
                <w:sz w:val="20"/>
                <w:szCs w:val="20"/>
              </w:rPr>
            </w:pPr>
            <w:r w:rsidRPr="00996DB6">
              <w:rPr>
                <w:rFonts w:ascii="Verdana" w:hAnsi="Verdana"/>
                <w:b/>
                <w:bCs/>
                <w:sz w:val="20"/>
                <w:szCs w:val="20"/>
              </w:rPr>
              <w:t>Joan Sanford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  <w:r w:rsidR="005543EB">
              <w:rPr>
                <w:rFonts w:ascii="Verdana" w:hAnsi="Verdana"/>
                <w:sz w:val="20"/>
                <w:szCs w:val="20"/>
              </w:rPr>
              <w:t>what if some take lump sum, will insurance company still want plan? Will we need to pay premiums?</w:t>
            </w:r>
          </w:p>
          <w:p w14:paraId="3EF5C903" w14:textId="77777777" w:rsidR="005543EB" w:rsidRDefault="005543EB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Denise Bail-</w:t>
            </w:r>
            <w:r>
              <w:rPr>
                <w:rFonts w:ascii="Verdana" w:hAnsi="Verdana"/>
                <w:sz w:val="20"/>
                <w:szCs w:val="20"/>
              </w:rPr>
              <w:t xml:space="preserve">Why not let it go to the County? </w:t>
            </w:r>
          </w:p>
          <w:p w14:paraId="7D8BBD87" w14:textId="77777777" w:rsidR="005543EB" w:rsidRDefault="005543EB" w:rsidP="0088041C">
            <w:pPr>
              <w:rPr>
                <w:rFonts w:ascii="Verdana" w:hAnsi="Verdana"/>
                <w:sz w:val="20"/>
                <w:szCs w:val="20"/>
              </w:rPr>
            </w:pPr>
            <w:r w:rsidRPr="005543EB">
              <w:rPr>
                <w:rFonts w:ascii="Verdana" w:hAnsi="Verdana"/>
                <w:b/>
                <w:bCs/>
                <w:sz w:val="20"/>
                <w:szCs w:val="20"/>
              </w:rPr>
              <w:t>Debbie Shaw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-</w:t>
            </w:r>
            <w:r w:rsidRPr="005543EB">
              <w:rPr>
                <w:rFonts w:ascii="Verdana" w:hAnsi="Verdana"/>
                <w:sz w:val="20"/>
                <w:szCs w:val="20"/>
              </w:rPr>
              <w:t>Can I choose where money goes?</w:t>
            </w:r>
          </w:p>
          <w:p w14:paraId="25C65557" w14:textId="77777777" w:rsidR="005543EB" w:rsidRDefault="005543EB" w:rsidP="0088041C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Millie Burch-</w:t>
            </w:r>
            <w:r w:rsidRPr="005543EB">
              <w:rPr>
                <w:rFonts w:ascii="Verdana" w:hAnsi="Verdana"/>
                <w:bCs/>
                <w:sz w:val="20"/>
                <w:szCs w:val="20"/>
              </w:rPr>
              <w:t>How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543EB">
              <w:rPr>
                <w:rFonts w:ascii="Verdana" w:hAnsi="Verdana"/>
                <w:bCs/>
                <w:sz w:val="20"/>
                <w:szCs w:val="20"/>
              </w:rPr>
              <w:t>is lump sum determined, based on actuarial tables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3BF2F9A1" w14:textId="77777777" w:rsidR="005543EB" w:rsidRDefault="005543EB" w:rsidP="0088041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543EB">
              <w:rPr>
                <w:rFonts w:ascii="Verdana" w:hAnsi="Verdana"/>
                <w:b/>
                <w:sz w:val="20"/>
                <w:szCs w:val="20"/>
              </w:rPr>
              <w:t>Donna Hemmingsen</w:t>
            </w:r>
            <w:r>
              <w:rPr>
                <w:rFonts w:ascii="Verdana" w:hAnsi="Verdana"/>
                <w:b/>
                <w:sz w:val="20"/>
                <w:szCs w:val="20"/>
              </w:rPr>
              <w:t>-</w:t>
            </w:r>
            <w:r w:rsidRPr="005543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92590" w:rsidRPr="00F92590">
              <w:rPr>
                <w:rFonts w:ascii="Verdana" w:hAnsi="Verdana"/>
                <w:bCs/>
                <w:sz w:val="20"/>
                <w:szCs w:val="20"/>
              </w:rPr>
              <w:t>Will I get payments if everyone else wants lumpsum?</w:t>
            </w:r>
          </w:p>
          <w:p w14:paraId="2B711D14" w14:textId="21FA0A9E" w:rsidR="00F92590" w:rsidRPr="005543EB" w:rsidRDefault="00F92590" w:rsidP="0088041C">
            <w:pPr>
              <w:rPr>
                <w:rFonts w:ascii="Verdana" w:hAnsi="Verdana"/>
                <w:b/>
                <w:sz w:val="20"/>
                <w:szCs w:val="20"/>
              </w:rPr>
            </w:pPr>
            <w:r w:rsidRPr="00F92590">
              <w:rPr>
                <w:rFonts w:ascii="Verdana" w:hAnsi="Verdana"/>
                <w:b/>
                <w:sz w:val="20"/>
                <w:szCs w:val="20"/>
              </w:rPr>
              <w:t>David Wall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-I have pension with West Volusia Hospital Authority, and they gave it to an insurance </w:t>
            </w:r>
            <w:r w:rsidR="005B1A5A">
              <w:rPr>
                <w:rFonts w:ascii="Verdana" w:hAnsi="Verdana"/>
                <w:bCs/>
                <w:sz w:val="20"/>
                <w:szCs w:val="20"/>
              </w:rPr>
              <w:t>company,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and it worked out great. Where a</w:t>
            </w:r>
            <w:r w:rsidR="005B1A5A">
              <w:rPr>
                <w:rFonts w:ascii="Verdana" w:hAnsi="Verdana"/>
                <w:bCs/>
                <w:sz w:val="20"/>
                <w:szCs w:val="20"/>
              </w:rPr>
              <w:t>r</w:t>
            </w:r>
            <w:r>
              <w:rPr>
                <w:rFonts w:ascii="Verdana" w:hAnsi="Verdana"/>
                <w:bCs/>
                <w:sz w:val="20"/>
                <w:szCs w:val="20"/>
              </w:rPr>
              <w:t>e the funds now?</w:t>
            </w:r>
          </w:p>
        </w:tc>
        <w:tc>
          <w:tcPr>
            <w:tcW w:w="4279" w:type="dxa"/>
          </w:tcPr>
          <w:p w14:paraId="2D754BDA" w14:textId="35E4517F" w:rsidR="00C278D5" w:rsidRPr="005543EB" w:rsidRDefault="005543EB" w:rsidP="00536EDA">
            <w:pPr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The Board is</w:t>
            </w:r>
            <w:r w:rsidRPr="005543EB">
              <w:rPr>
                <w:rFonts w:asciiTheme="minorHAnsi" w:hAnsiTheme="minorHAnsi"/>
                <w:bCs/>
              </w:rPr>
              <w:t xml:space="preserve"> just getting information now and </w:t>
            </w:r>
            <w:r>
              <w:rPr>
                <w:rFonts w:asciiTheme="minorHAnsi" w:hAnsiTheme="minorHAnsi"/>
                <w:bCs/>
              </w:rPr>
              <w:t>seeking ways to manage the fund in the best interest of the pensioners.</w:t>
            </w:r>
          </w:p>
        </w:tc>
        <w:tc>
          <w:tcPr>
            <w:tcW w:w="1847" w:type="dxa"/>
          </w:tcPr>
          <w:p w14:paraId="07EBBDE5" w14:textId="77777777" w:rsidR="00C278D5" w:rsidRDefault="00C278D5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278D5" w:rsidRPr="001231EE" w14:paraId="786067F2" w14:textId="77777777" w:rsidTr="00E230C7">
        <w:trPr>
          <w:trHeight w:val="1043"/>
        </w:trPr>
        <w:tc>
          <w:tcPr>
            <w:tcW w:w="3019" w:type="dxa"/>
          </w:tcPr>
          <w:p w14:paraId="1C7440AA" w14:textId="4C3C4F15" w:rsidR="00C278D5" w:rsidRDefault="005B1A5A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COMMITTEE DISCCUSSION</w:t>
            </w:r>
          </w:p>
        </w:tc>
        <w:tc>
          <w:tcPr>
            <w:tcW w:w="0" w:type="auto"/>
          </w:tcPr>
          <w:p w14:paraId="32E17CD2" w14:textId="2C3AED2C" w:rsidR="00C278D5" w:rsidRDefault="00996DB6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Next steps. </w:t>
            </w:r>
            <w:r w:rsidR="005543EB">
              <w:rPr>
                <w:rFonts w:ascii="Verdana" w:hAnsi="Verdana"/>
                <w:sz w:val="20"/>
                <w:szCs w:val="20"/>
              </w:rPr>
              <w:t xml:space="preserve">Terminate plan? Lump sum? </w:t>
            </w:r>
            <w:r>
              <w:rPr>
                <w:rFonts w:ascii="Verdana" w:hAnsi="Verdana"/>
                <w:sz w:val="20"/>
                <w:szCs w:val="20"/>
              </w:rPr>
              <w:t xml:space="preserve">Have attorneys draw up notice of termination </w:t>
            </w:r>
            <w:r w:rsidR="00933567">
              <w:rPr>
                <w:rFonts w:ascii="Verdana" w:hAnsi="Verdana"/>
                <w:sz w:val="20"/>
                <w:szCs w:val="20"/>
              </w:rPr>
              <w:t>resolution (can</w:t>
            </w:r>
            <w:r>
              <w:rPr>
                <w:rFonts w:ascii="Verdana" w:hAnsi="Verdana"/>
                <w:sz w:val="20"/>
                <w:szCs w:val="20"/>
              </w:rPr>
              <w:t xml:space="preserve"> resolution be rescinded). Fee structure for Agilis to find insurance company, have attorney see if County or State will absorb pension plan. </w:t>
            </w:r>
          </w:p>
        </w:tc>
        <w:tc>
          <w:tcPr>
            <w:tcW w:w="4279" w:type="dxa"/>
          </w:tcPr>
          <w:p w14:paraId="0F7E4D92" w14:textId="2466173D" w:rsidR="00C278D5" w:rsidRPr="00B75F32" w:rsidRDefault="00933567" w:rsidP="00536EDA">
            <w:pPr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Mr. Davidson will inform Alliance Bernstein, BFMC Pension investment firm, that asset allocation may need to be</w:t>
            </w:r>
            <w:r w:rsidR="00361983"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  <w:bCs/>
              </w:rPr>
              <w:t>changed</w:t>
            </w:r>
            <w:r w:rsidR="00361983">
              <w:rPr>
                <w:rFonts w:asciiTheme="minorHAnsi" w:hAnsiTheme="minorHAnsi"/>
                <w:bCs/>
              </w:rPr>
              <w:t xml:space="preserve"> in the near future.</w:t>
            </w:r>
          </w:p>
        </w:tc>
        <w:tc>
          <w:tcPr>
            <w:tcW w:w="1847" w:type="dxa"/>
          </w:tcPr>
          <w:p w14:paraId="7B72A63D" w14:textId="77777777" w:rsidR="00C278D5" w:rsidRDefault="00C278D5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A1072" w:rsidRPr="001231EE" w14:paraId="12E27FE8" w14:textId="77777777" w:rsidTr="00E230C7">
        <w:trPr>
          <w:trHeight w:val="1043"/>
        </w:trPr>
        <w:tc>
          <w:tcPr>
            <w:tcW w:w="3019" w:type="dxa"/>
          </w:tcPr>
          <w:p w14:paraId="2F47CDB1" w14:textId="38760066" w:rsidR="007A1072" w:rsidRDefault="007A1072" w:rsidP="00DB635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ADJ</w:t>
            </w:r>
            <w:r w:rsidR="005B1A5A">
              <w:rPr>
                <w:rFonts w:ascii="Verdana" w:hAnsi="Verdana"/>
                <w:b/>
                <w:sz w:val="20"/>
                <w:szCs w:val="20"/>
              </w:rPr>
              <w:t>O</w:t>
            </w:r>
            <w:r>
              <w:rPr>
                <w:rFonts w:ascii="Verdana" w:hAnsi="Verdana"/>
                <w:b/>
                <w:sz w:val="20"/>
                <w:szCs w:val="20"/>
              </w:rPr>
              <w:t>URNMENT</w:t>
            </w:r>
          </w:p>
        </w:tc>
        <w:tc>
          <w:tcPr>
            <w:tcW w:w="0" w:type="auto"/>
          </w:tcPr>
          <w:p w14:paraId="70AACFD9" w14:textId="51A33DD9" w:rsidR="007A1072" w:rsidRDefault="007A1072" w:rsidP="0088041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Meeting adjourned </w:t>
            </w:r>
            <w:r w:rsidR="00B710C7">
              <w:rPr>
                <w:rFonts w:ascii="Verdana" w:hAnsi="Verdana"/>
                <w:sz w:val="20"/>
                <w:szCs w:val="20"/>
              </w:rPr>
              <w:t>8:40</w:t>
            </w:r>
            <w:r>
              <w:rPr>
                <w:rFonts w:ascii="Verdana" w:hAnsi="Verdana"/>
                <w:sz w:val="20"/>
                <w:szCs w:val="20"/>
              </w:rPr>
              <w:t>pm</w:t>
            </w:r>
          </w:p>
        </w:tc>
        <w:tc>
          <w:tcPr>
            <w:tcW w:w="4279" w:type="dxa"/>
          </w:tcPr>
          <w:p w14:paraId="63F49BC9" w14:textId="7E8896F4" w:rsidR="007A1072" w:rsidRPr="007A1072" w:rsidRDefault="007A1072" w:rsidP="00536EDA">
            <w:pPr>
              <w:rPr>
                <w:rFonts w:asciiTheme="minorHAnsi" w:hAnsiTheme="minorHAnsi"/>
                <w:bCs/>
              </w:rPr>
            </w:pPr>
            <w:r w:rsidRPr="007A1072">
              <w:rPr>
                <w:rFonts w:asciiTheme="minorHAnsi" w:hAnsiTheme="minorHAnsi"/>
                <w:bCs/>
              </w:rPr>
              <w:t xml:space="preserve">Next meeting will be March </w:t>
            </w:r>
            <w:r w:rsidR="00B710C7">
              <w:rPr>
                <w:rFonts w:asciiTheme="minorHAnsi" w:hAnsiTheme="minorHAnsi"/>
                <w:bCs/>
              </w:rPr>
              <w:t>2</w:t>
            </w:r>
            <w:r w:rsidRPr="007A1072">
              <w:rPr>
                <w:rFonts w:asciiTheme="minorHAnsi" w:hAnsiTheme="minorHAnsi"/>
                <w:bCs/>
              </w:rPr>
              <w:t>7, 2024</w:t>
            </w:r>
          </w:p>
        </w:tc>
        <w:tc>
          <w:tcPr>
            <w:tcW w:w="1847" w:type="dxa"/>
          </w:tcPr>
          <w:p w14:paraId="3A0953D9" w14:textId="77777777" w:rsidR="007A1072" w:rsidRDefault="007A1072" w:rsidP="00A5659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75C182A" w14:textId="77777777" w:rsidR="003E0593" w:rsidRPr="001231EE" w:rsidRDefault="003E0593" w:rsidP="00810EAD">
      <w:pPr>
        <w:rPr>
          <w:noProof/>
        </w:rPr>
      </w:pPr>
    </w:p>
    <w:sectPr w:rsidR="003E0593" w:rsidRPr="001231EE" w:rsidSect="00EE73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288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E614" w14:textId="77777777" w:rsidR="00EE7358" w:rsidRDefault="00EE7358">
      <w:r>
        <w:separator/>
      </w:r>
    </w:p>
  </w:endnote>
  <w:endnote w:type="continuationSeparator" w:id="0">
    <w:p w14:paraId="3F6A5D2C" w14:textId="77777777" w:rsidR="00EE7358" w:rsidRDefault="00EE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F39E" w14:textId="77777777" w:rsidR="00B75F32" w:rsidRDefault="00B75F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AB3D" w14:textId="77777777" w:rsidR="00AD4679" w:rsidRDefault="00AD4679" w:rsidP="004815CC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D2EC3">
      <w:rPr>
        <w:noProof/>
      </w:rPr>
      <w:t>2</w:t>
    </w:r>
    <w:r>
      <w:rPr>
        <w:noProof/>
      </w:rP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2D2EC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8808F" w14:textId="77777777" w:rsidR="00B75F32" w:rsidRDefault="00B75F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15408" w14:textId="77777777" w:rsidR="00EE7358" w:rsidRDefault="00EE7358">
      <w:r>
        <w:separator/>
      </w:r>
    </w:p>
  </w:footnote>
  <w:footnote w:type="continuationSeparator" w:id="0">
    <w:p w14:paraId="20435645" w14:textId="77777777" w:rsidR="00EE7358" w:rsidRDefault="00EE7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95FE" w14:textId="77777777" w:rsidR="00B75F32" w:rsidRDefault="00B75F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A351" w14:textId="004F0638" w:rsidR="002B1BEE" w:rsidRDefault="002B1B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A562" w14:textId="77777777" w:rsidR="00B75F32" w:rsidRDefault="00B75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6E"/>
      </v:shape>
    </w:pict>
  </w:numPicBullet>
  <w:abstractNum w:abstractNumId="0" w15:restartNumberingAfterBreak="0">
    <w:nsid w:val="FFFFFFFE"/>
    <w:multiLevelType w:val="singleLevel"/>
    <w:tmpl w:val="A698C5B2"/>
    <w:lvl w:ilvl="0">
      <w:numFmt w:val="decimal"/>
      <w:pStyle w:val="Caption"/>
      <w:lvlText w:val="*"/>
      <w:lvlJc w:val="left"/>
    </w:lvl>
  </w:abstractNum>
  <w:abstractNum w:abstractNumId="1" w15:restartNumberingAfterBreak="0">
    <w:nsid w:val="09110914"/>
    <w:multiLevelType w:val="hybridMultilevel"/>
    <w:tmpl w:val="0D143CC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E114E23"/>
    <w:multiLevelType w:val="hybridMultilevel"/>
    <w:tmpl w:val="9BEE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3351"/>
    <w:multiLevelType w:val="hybridMultilevel"/>
    <w:tmpl w:val="78B06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01A2F"/>
    <w:multiLevelType w:val="hybridMultilevel"/>
    <w:tmpl w:val="FC3E9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C0A64"/>
    <w:multiLevelType w:val="hybridMultilevel"/>
    <w:tmpl w:val="2394659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C1BDF"/>
    <w:multiLevelType w:val="hybridMultilevel"/>
    <w:tmpl w:val="952C31E2"/>
    <w:lvl w:ilvl="0" w:tplc="04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7" w15:restartNumberingAfterBreak="0">
    <w:nsid w:val="1D9B6CA1"/>
    <w:multiLevelType w:val="hybridMultilevel"/>
    <w:tmpl w:val="646046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FC46FF"/>
    <w:multiLevelType w:val="hybridMultilevel"/>
    <w:tmpl w:val="FAAC28D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B6436D"/>
    <w:multiLevelType w:val="hybridMultilevel"/>
    <w:tmpl w:val="A3206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515E41"/>
    <w:multiLevelType w:val="hybridMultilevel"/>
    <w:tmpl w:val="2D686A5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69002F"/>
    <w:multiLevelType w:val="hybridMultilevel"/>
    <w:tmpl w:val="764A8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3F5144"/>
    <w:multiLevelType w:val="hybridMultilevel"/>
    <w:tmpl w:val="B65C5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291EAC"/>
    <w:multiLevelType w:val="hybridMultilevel"/>
    <w:tmpl w:val="CDD4C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52880"/>
    <w:multiLevelType w:val="hybridMultilevel"/>
    <w:tmpl w:val="BDCA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D3EE9"/>
    <w:multiLevelType w:val="hybridMultilevel"/>
    <w:tmpl w:val="43DE0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E3F79"/>
    <w:multiLevelType w:val="hybridMultilevel"/>
    <w:tmpl w:val="8660A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3E6C27"/>
    <w:multiLevelType w:val="hybridMultilevel"/>
    <w:tmpl w:val="D736EDE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 w15:restartNumberingAfterBreak="0">
    <w:nsid w:val="78E776F4"/>
    <w:multiLevelType w:val="hybridMultilevel"/>
    <w:tmpl w:val="723C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A7AC8"/>
    <w:multiLevelType w:val="hybridMultilevel"/>
    <w:tmpl w:val="16ECC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9205536">
    <w:abstractNumId w:val="0"/>
    <w:lvlOverride w:ilvl="0">
      <w:lvl w:ilvl="0">
        <w:start w:val="1"/>
        <w:numFmt w:val="bullet"/>
        <w:pStyle w:val="Caption"/>
        <w:lvlText w:val=""/>
        <w:legacy w:legacy="1" w:legacySpace="0" w:legacyIndent="120"/>
        <w:lvlJc w:val="left"/>
        <w:pPr>
          <w:ind w:left="1920" w:hanging="120"/>
        </w:pPr>
        <w:rPr>
          <w:rFonts w:ascii="Symbol" w:hAnsi="Symbol" w:hint="default"/>
          <w:sz w:val="18"/>
        </w:rPr>
      </w:lvl>
    </w:lvlOverride>
  </w:num>
  <w:num w:numId="2" w16cid:durableId="2003505577">
    <w:abstractNumId w:val="8"/>
  </w:num>
  <w:num w:numId="3" w16cid:durableId="2115127793">
    <w:abstractNumId w:val="7"/>
  </w:num>
  <w:num w:numId="4" w16cid:durableId="1817718875">
    <w:abstractNumId w:val="19"/>
  </w:num>
  <w:num w:numId="5" w16cid:durableId="1801146310">
    <w:abstractNumId w:val="9"/>
  </w:num>
  <w:num w:numId="6" w16cid:durableId="596333246">
    <w:abstractNumId w:val="16"/>
  </w:num>
  <w:num w:numId="7" w16cid:durableId="2032100967">
    <w:abstractNumId w:val="11"/>
  </w:num>
  <w:num w:numId="8" w16cid:durableId="1611084819">
    <w:abstractNumId w:val="10"/>
  </w:num>
  <w:num w:numId="9" w16cid:durableId="1612785831">
    <w:abstractNumId w:val="12"/>
  </w:num>
  <w:num w:numId="10" w16cid:durableId="1353189739">
    <w:abstractNumId w:val="14"/>
  </w:num>
  <w:num w:numId="11" w16cid:durableId="2038195792">
    <w:abstractNumId w:val="4"/>
  </w:num>
  <w:num w:numId="12" w16cid:durableId="168568017">
    <w:abstractNumId w:val="1"/>
  </w:num>
  <w:num w:numId="13" w16cid:durableId="514535210">
    <w:abstractNumId w:val="15"/>
  </w:num>
  <w:num w:numId="14" w16cid:durableId="804854271">
    <w:abstractNumId w:val="2"/>
  </w:num>
  <w:num w:numId="15" w16cid:durableId="2143306953">
    <w:abstractNumId w:val="17"/>
  </w:num>
  <w:num w:numId="16" w16cid:durableId="1598951017">
    <w:abstractNumId w:val="13"/>
  </w:num>
  <w:num w:numId="17" w16cid:durableId="867370886">
    <w:abstractNumId w:val="18"/>
  </w:num>
  <w:num w:numId="18" w16cid:durableId="76949459">
    <w:abstractNumId w:val="3"/>
  </w:num>
  <w:num w:numId="19" w16cid:durableId="2058385626">
    <w:abstractNumId w:val="5"/>
  </w:num>
  <w:num w:numId="20" w16cid:durableId="18895655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5F8"/>
    <w:rsid w:val="00000368"/>
    <w:rsid w:val="00000E32"/>
    <w:rsid w:val="000014A6"/>
    <w:rsid w:val="00001F1B"/>
    <w:rsid w:val="000021AA"/>
    <w:rsid w:val="00002379"/>
    <w:rsid w:val="0000364E"/>
    <w:rsid w:val="0000777C"/>
    <w:rsid w:val="00011831"/>
    <w:rsid w:val="00011EF2"/>
    <w:rsid w:val="00013364"/>
    <w:rsid w:val="000140ED"/>
    <w:rsid w:val="00014C8C"/>
    <w:rsid w:val="000156AB"/>
    <w:rsid w:val="00016E7E"/>
    <w:rsid w:val="00020EC1"/>
    <w:rsid w:val="000217D4"/>
    <w:rsid w:val="00026B74"/>
    <w:rsid w:val="00030157"/>
    <w:rsid w:val="000310C8"/>
    <w:rsid w:val="00033B90"/>
    <w:rsid w:val="000348E0"/>
    <w:rsid w:val="000352D7"/>
    <w:rsid w:val="00035F1C"/>
    <w:rsid w:val="00035FDB"/>
    <w:rsid w:val="00036DA5"/>
    <w:rsid w:val="00041E19"/>
    <w:rsid w:val="00043154"/>
    <w:rsid w:val="00043D36"/>
    <w:rsid w:val="00045972"/>
    <w:rsid w:val="000506C3"/>
    <w:rsid w:val="000527B3"/>
    <w:rsid w:val="00053F3A"/>
    <w:rsid w:val="00055FD5"/>
    <w:rsid w:val="00057333"/>
    <w:rsid w:val="0006180B"/>
    <w:rsid w:val="00063E86"/>
    <w:rsid w:val="000660F9"/>
    <w:rsid w:val="000668A5"/>
    <w:rsid w:val="00071995"/>
    <w:rsid w:val="000722EB"/>
    <w:rsid w:val="000743CC"/>
    <w:rsid w:val="00076CF9"/>
    <w:rsid w:val="00090EF9"/>
    <w:rsid w:val="00091066"/>
    <w:rsid w:val="00091291"/>
    <w:rsid w:val="0009137C"/>
    <w:rsid w:val="00092479"/>
    <w:rsid w:val="000940AC"/>
    <w:rsid w:val="00094943"/>
    <w:rsid w:val="0009731A"/>
    <w:rsid w:val="000A1124"/>
    <w:rsid w:val="000A32BC"/>
    <w:rsid w:val="000A3CA1"/>
    <w:rsid w:val="000B0901"/>
    <w:rsid w:val="000B0FFE"/>
    <w:rsid w:val="000B2273"/>
    <w:rsid w:val="000B3967"/>
    <w:rsid w:val="000B4912"/>
    <w:rsid w:val="000B49FB"/>
    <w:rsid w:val="000B5886"/>
    <w:rsid w:val="000B5A5F"/>
    <w:rsid w:val="000C2516"/>
    <w:rsid w:val="000C29DF"/>
    <w:rsid w:val="000C2BE0"/>
    <w:rsid w:val="000C7363"/>
    <w:rsid w:val="000C79FC"/>
    <w:rsid w:val="000D08AC"/>
    <w:rsid w:val="000D24CB"/>
    <w:rsid w:val="000D2864"/>
    <w:rsid w:val="000D48DD"/>
    <w:rsid w:val="000D4EDE"/>
    <w:rsid w:val="000D6BD6"/>
    <w:rsid w:val="000D7FA4"/>
    <w:rsid w:val="000E4033"/>
    <w:rsid w:val="000F10CC"/>
    <w:rsid w:val="000F599D"/>
    <w:rsid w:val="000F5B65"/>
    <w:rsid w:val="000F62CD"/>
    <w:rsid w:val="001014CD"/>
    <w:rsid w:val="00101A46"/>
    <w:rsid w:val="00105AEB"/>
    <w:rsid w:val="00112D32"/>
    <w:rsid w:val="00115AEB"/>
    <w:rsid w:val="001231EE"/>
    <w:rsid w:val="0012684E"/>
    <w:rsid w:val="001268BA"/>
    <w:rsid w:val="00127056"/>
    <w:rsid w:val="00130970"/>
    <w:rsid w:val="00132BE0"/>
    <w:rsid w:val="00133883"/>
    <w:rsid w:val="0013421D"/>
    <w:rsid w:val="001343F3"/>
    <w:rsid w:val="0013562D"/>
    <w:rsid w:val="00136E9B"/>
    <w:rsid w:val="0014007E"/>
    <w:rsid w:val="0014135C"/>
    <w:rsid w:val="00141AA5"/>
    <w:rsid w:val="00143143"/>
    <w:rsid w:val="00143ACB"/>
    <w:rsid w:val="001443EE"/>
    <w:rsid w:val="0014534A"/>
    <w:rsid w:val="00145BD9"/>
    <w:rsid w:val="00146096"/>
    <w:rsid w:val="00147020"/>
    <w:rsid w:val="001470BC"/>
    <w:rsid w:val="001517A9"/>
    <w:rsid w:val="0015316D"/>
    <w:rsid w:val="001545BA"/>
    <w:rsid w:val="001559EF"/>
    <w:rsid w:val="00156113"/>
    <w:rsid w:val="001610B7"/>
    <w:rsid w:val="001613ED"/>
    <w:rsid w:val="001615FE"/>
    <w:rsid w:val="00161A6B"/>
    <w:rsid w:val="001640CE"/>
    <w:rsid w:val="00164D1E"/>
    <w:rsid w:val="0017110C"/>
    <w:rsid w:val="001711D8"/>
    <w:rsid w:val="0017252E"/>
    <w:rsid w:val="00174B2B"/>
    <w:rsid w:val="001752F3"/>
    <w:rsid w:val="00175494"/>
    <w:rsid w:val="001813AA"/>
    <w:rsid w:val="00181AB0"/>
    <w:rsid w:val="00181F13"/>
    <w:rsid w:val="0018461A"/>
    <w:rsid w:val="00184FB8"/>
    <w:rsid w:val="00185575"/>
    <w:rsid w:val="00187300"/>
    <w:rsid w:val="00187C51"/>
    <w:rsid w:val="00190D71"/>
    <w:rsid w:val="0019217B"/>
    <w:rsid w:val="00194BFE"/>
    <w:rsid w:val="001951B6"/>
    <w:rsid w:val="001961C0"/>
    <w:rsid w:val="00196C32"/>
    <w:rsid w:val="00196CB3"/>
    <w:rsid w:val="0019787B"/>
    <w:rsid w:val="001A6E3C"/>
    <w:rsid w:val="001A73ED"/>
    <w:rsid w:val="001B0068"/>
    <w:rsid w:val="001B09C4"/>
    <w:rsid w:val="001B0AC7"/>
    <w:rsid w:val="001B299C"/>
    <w:rsid w:val="001B48EE"/>
    <w:rsid w:val="001B61E8"/>
    <w:rsid w:val="001B74F5"/>
    <w:rsid w:val="001C11B0"/>
    <w:rsid w:val="001C5DA2"/>
    <w:rsid w:val="001D7485"/>
    <w:rsid w:val="001E0AEC"/>
    <w:rsid w:val="001E1E65"/>
    <w:rsid w:val="001E4C81"/>
    <w:rsid w:val="001E656B"/>
    <w:rsid w:val="001E744E"/>
    <w:rsid w:val="001E78A2"/>
    <w:rsid w:val="001F5E12"/>
    <w:rsid w:val="0020014D"/>
    <w:rsid w:val="002015D9"/>
    <w:rsid w:val="00203768"/>
    <w:rsid w:val="00203F8B"/>
    <w:rsid w:val="00204BB6"/>
    <w:rsid w:val="00204F54"/>
    <w:rsid w:val="00211496"/>
    <w:rsid w:val="00220AEC"/>
    <w:rsid w:val="00222293"/>
    <w:rsid w:val="00222DFF"/>
    <w:rsid w:val="00224FE1"/>
    <w:rsid w:val="00225C2F"/>
    <w:rsid w:val="002265F8"/>
    <w:rsid w:val="002272F3"/>
    <w:rsid w:val="00231B71"/>
    <w:rsid w:val="0023652E"/>
    <w:rsid w:val="00237EF6"/>
    <w:rsid w:val="00243506"/>
    <w:rsid w:val="002439E1"/>
    <w:rsid w:val="0024717B"/>
    <w:rsid w:val="002473EC"/>
    <w:rsid w:val="002525D6"/>
    <w:rsid w:val="002575D7"/>
    <w:rsid w:val="002633CA"/>
    <w:rsid w:val="00263826"/>
    <w:rsid w:val="002649A6"/>
    <w:rsid w:val="00265E95"/>
    <w:rsid w:val="002742F3"/>
    <w:rsid w:val="00274D6D"/>
    <w:rsid w:val="00276823"/>
    <w:rsid w:val="00277074"/>
    <w:rsid w:val="002771AA"/>
    <w:rsid w:val="00287821"/>
    <w:rsid w:val="00287D5C"/>
    <w:rsid w:val="00292DB9"/>
    <w:rsid w:val="00292DDF"/>
    <w:rsid w:val="00293760"/>
    <w:rsid w:val="00294783"/>
    <w:rsid w:val="0029550F"/>
    <w:rsid w:val="002A10F6"/>
    <w:rsid w:val="002A42EC"/>
    <w:rsid w:val="002A5B50"/>
    <w:rsid w:val="002A6A4C"/>
    <w:rsid w:val="002A703C"/>
    <w:rsid w:val="002B1BEE"/>
    <w:rsid w:val="002B423B"/>
    <w:rsid w:val="002B66D9"/>
    <w:rsid w:val="002B6C29"/>
    <w:rsid w:val="002C1F22"/>
    <w:rsid w:val="002C357B"/>
    <w:rsid w:val="002C4070"/>
    <w:rsid w:val="002C4C04"/>
    <w:rsid w:val="002C5B6E"/>
    <w:rsid w:val="002C6107"/>
    <w:rsid w:val="002C761A"/>
    <w:rsid w:val="002C78DD"/>
    <w:rsid w:val="002D2EC3"/>
    <w:rsid w:val="002D522B"/>
    <w:rsid w:val="002D74CB"/>
    <w:rsid w:val="002D75AB"/>
    <w:rsid w:val="002D7B0D"/>
    <w:rsid w:val="002E5A32"/>
    <w:rsid w:val="002F1F0B"/>
    <w:rsid w:val="002F3E02"/>
    <w:rsid w:val="002F51D8"/>
    <w:rsid w:val="002F5941"/>
    <w:rsid w:val="002F7E70"/>
    <w:rsid w:val="003015B8"/>
    <w:rsid w:val="00302D46"/>
    <w:rsid w:val="00304ACC"/>
    <w:rsid w:val="00306B23"/>
    <w:rsid w:val="00315585"/>
    <w:rsid w:val="003157F3"/>
    <w:rsid w:val="0031626E"/>
    <w:rsid w:val="00320595"/>
    <w:rsid w:val="00321384"/>
    <w:rsid w:val="00321DB9"/>
    <w:rsid w:val="003239E9"/>
    <w:rsid w:val="00324B53"/>
    <w:rsid w:val="00324FB3"/>
    <w:rsid w:val="003320C3"/>
    <w:rsid w:val="003322D7"/>
    <w:rsid w:val="00333E28"/>
    <w:rsid w:val="00335C3E"/>
    <w:rsid w:val="00336A4E"/>
    <w:rsid w:val="00336F30"/>
    <w:rsid w:val="00340419"/>
    <w:rsid w:val="003407FC"/>
    <w:rsid w:val="00340A99"/>
    <w:rsid w:val="00342303"/>
    <w:rsid w:val="003429F2"/>
    <w:rsid w:val="00343121"/>
    <w:rsid w:val="003463E6"/>
    <w:rsid w:val="003510E5"/>
    <w:rsid w:val="00351A6D"/>
    <w:rsid w:val="0035366E"/>
    <w:rsid w:val="003543A7"/>
    <w:rsid w:val="0035575F"/>
    <w:rsid w:val="00356A8F"/>
    <w:rsid w:val="00361983"/>
    <w:rsid w:val="003636B2"/>
    <w:rsid w:val="003661C2"/>
    <w:rsid w:val="00367072"/>
    <w:rsid w:val="003714C8"/>
    <w:rsid w:val="00374255"/>
    <w:rsid w:val="00374B43"/>
    <w:rsid w:val="00375B09"/>
    <w:rsid w:val="00376807"/>
    <w:rsid w:val="0038086E"/>
    <w:rsid w:val="003814F4"/>
    <w:rsid w:val="00381AA4"/>
    <w:rsid w:val="0038767A"/>
    <w:rsid w:val="003924A7"/>
    <w:rsid w:val="00393068"/>
    <w:rsid w:val="003931CE"/>
    <w:rsid w:val="003948FE"/>
    <w:rsid w:val="003951C5"/>
    <w:rsid w:val="00395283"/>
    <w:rsid w:val="00397D65"/>
    <w:rsid w:val="003A195A"/>
    <w:rsid w:val="003A4AC3"/>
    <w:rsid w:val="003A6AB4"/>
    <w:rsid w:val="003A6ED3"/>
    <w:rsid w:val="003A7278"/>
    <w:rsid w:val="003A79CB"/>
    <w:rsid w:val="003A79DE"/>
    <w:rsid w:val="003B00CD"/>
    <w:rsid w:val="003B11E9"/>
    <w:rsid w:val="003B3A3F"/>
    <w:rsid w:val="003C2D5C"/>
    <w:rsid w:val="003C2DF2"/>
    <w:rsid w:val="003C4473"/>
    <w:rsid w:val="003D2252"/>
    <w:rsid w:val="003D3FF0"/>
    <w:rsid w:val="003D4FCA"/>
    <w:rsid w:val="003E0571"/>
    <w:rsid w:val="003E0593"/>
    <w:rsid w:val="003E2249"/>
    <w:rsid w:val="003E4538"/>
    <w:rsid w:val="003E4AF5"/>
    <w:rsid w:val="003E528F"/>
    <w:rsid w:val="003E570B"/>
    <w:rsid w:val="003E64DB"/>
    <w:rsid w:val="003E6945"/>
    <w:rsid w:val="003F1D89"/>
    <w:rsid w:val="004004CE"/>
    <w:rsid w:val="004028CC"/>
    <w:rsid w:val="00403389"/>
    <w:rsid w:val="00404088"/>
    <w:rsid w:val="0040451F"/>
    <w:rsid w:val="0040630D"/>
    <w:rsid w:val="0040681C"/>
    <w:rsid w:val="004075A8"/>
    <w:rsid w:val="00410187"/>
    <w:rsid w:val="004131A1"/>
    <w:rsid w:val="00417A83"/>
    <w:rsid w:val="00422550"/>
    <w:rsid w:val="00422CEC"/>
    <w:rsid w:val="00423C3D"/>
    <w:rsid w:val="004256CA"/>
    <w:rsid w:val="00430F7C"/>
    <w:rsid w:val="00431203"/>
    <w:rsid w:val="00431B68"/>
    <w:rsid w:val="00431BB0"/>
    <w:rsid w:val="00431E02"/>
    <w:rsid w:val="004340B5"/>
    <w:rsid w:val="004347CD"/>
    <w:rsid w:val="00441A5C"/>
    <w:rsid w:val="00442582"/>
    <w:rsid w:val="00443298"/>
    <w:rsid w:val="00443BB8"/>
    <w:rsid w:val="00444148"/>
    <w:rsid w:val="00450B37"/>
    <w:rsid w:val="0045346B"/>
    <w:rsid w:val="00457413"/>
    <w:rsid w:val="00462623"/>
    <w:rsid w:val="004646E5"/>
    <w:rsid w:val="00467E57"/>
    <w:rsid w:val="004803CC"/>
    <w:rsid w:val="004815CC"/>
    <w:rsid w:val="0048380B"/>
    <w:rsid w:val="004838BA"/>
    <w:rsid w:val="00485310"/>
    <w:rsid w:val="0048533F"/>
    <w:rsid w:val="0048551D"/>
    <w:rsid w:val="00490A18"/>
    <w:rsid w:val="00492C12"/>
    <w:rsid w:val="00493C95"/>
    <w:rsid w:val="00493F32"/>
    <w:rsid w:val="00496254"/>
    <w:rsid w:val="004A21E0"/>
    <w:rsid w:val="004A5550"/>
    <w:rsid w:val="004A5E4A"/>
    <w:rsid w:val="004A7DF9"/>
    <w:rsid w:val="004B1D95"/>
    <w:rsid w:val="004B27CF"/>
    <w:rsid w:val="004B7A9E"/>
    <w:rsid w:val="004C375E"/>
    <w:rsid w:val="004D0E05"/>
    <w:rsid w:val="004D1E07"/>
    <w:rsid w:val="004D49F3"/>
    <w:rsid w:val="004D5854"/>
    <w:rsid w:val="004D7A5A"/>
    <w:rsid w:val="004D7C4A"/>
    <w:rsid w:val="004E2EE7"/>
    <w:rsid w:val="004E7542"/>
    <w:rsid w:val="004F177C"/>
    <w:rsid w:val="004F1F39"/>
    <w:rsid w:val="00500365"/>
    <w:rsid w:val="00501DB4"/>
    <w:rsid w:val="0050243D"/>
    <w:rsid w:val="00503C47"/>
    <w:rsid w:val="0050420D"/>
    <w:rsid w:val="00504588"/>
    <w:rsid w:val="0050776D"/>
    <w:rsid w:val="00510489"/>
    <w:rsid w:val="00511B42"/>
    <w:rsid w:val="00513B42"/>
    <w:rsid w:val="00515FD2"/>
    <w:rsid w:val="00521564"/>
    <w:rsid w:val="005233BC"/>
    <w:rsid w:val="00526498"/>
    <w:rsid w:val="005265A9"/>
    <w:rsid w:val="00526C68"/>
    <w:rsid w:val="00526EEC"/>
    <w:rsid w:val="005359CC"/>
    <w:rsid w:val="00535A1B"/>
    <w:rsid w:val="00536EDA"/>
    <w:rsid w:val="00540408"/>
    <w:rsid w:val="00541030"/>
    <w:rsid w:val="00542A4E"/>
    <w:rsid w:val="00547AE7"/>
    <w:rsid w:val="00553649"/>
    <w:rsid w:val="00553EEE"/>
    <w:rsid w:val="005543EB"/>
    <w:rsid w:val="005607C0"/>
    <w:rsid w:val="0056457F"/>
    <w:rsid w:val="005647BC"/>
    <w:rsid w:val="0056707A"/>
    <w:rsid w:val="00571276"/>
    <w:rsid w:val="00571AEC"/>
    <w:rsid w:val="00571BDA"/>
    <w:rsid w:val="00573017"/>
    <w:rsid w:val="005753EE"/>
    <w:rsid w:val="0057783C"/>
    <w:rsid w:val="0057798D"/>
    <w:rsid w:val="00577D8E"/>
    <w:rsid w:val="0058335A"/>
    <w:rsid w:val="00584B19"/>
    <w:rsid w:val="005864BA"/>
    <w:rsid w:val="005914BD"/>
    <w:rsid w:val="00591ADB"/>
    <w:rsid w:val="00593DC4"/>
    <w:rsid w:val="0059677C"/>
    <w:rsid w:val="005A0337"/>
    <w:rsid w:val="005A2579"/>
    <w:rsid w:val="005A3719"/>
    <w:rsid w:val="005A3BDF"/>
    <w:rsid w:val="005A3C4A"/>
    <w:rsid w:val="005A7E59"/>
    <w:rsid w:val="005B126C"/>
    <w:rsid w:val="005B1336"/>
    <w:rsid w:val="005B1A5A"/>
    <w:rsid w:val="005B1CE2"/>
    <w:rsid w:val="005B1D02"/>
    <w:rsid w:val="005B4AC3"/>
    <w:rsid w:val="005B7160"/>
    <w:rsid w:val="005C17D2"/>
    <w:rsid w:val="005C1883"/>
    <w:rsid w:val="005C515B"/>
    <w:rsid w:val="005D27EA"/>
    <w:rsid w:val="005D38AC"/>
    <w:rsid w:val="005D4656"/>
    <w:rsid w:val="005D46F0"/>
    <w:rsid w:val="005D4888"/>
    <w:rsid w:val="005D4A3B"/>
    <w:rsid w:val="005D6812"/>
    <w:rsid w:val="005E41FA"/>
    <w:rsid w:val="005E4550"/>
    <w:rsid w:val="005E49D6"/>
    <w:rsid w:val="005E4FF8"/>
    <w:rsid w:val="005E74A4"/>
    <w:rsid w:val="005F0E22"/>
    <w:rsid w:val="005F1F2F"/>
    <w:rsid w:val="005F2C6E"/>
    <w:rsid w:val="005F51E5"/>
    <w:rsid w:val="005F524C"/>
    <w:rsid w:val="005F69AB"/>
    <w:rsid w:val="005F6B13"/>
    <w:rsid w:val="005F7B34"/>
    <w:rsid w:val="006008CB"/>
    <w:rsid w:val="00601A7E"/>
    <w:rsid w:val="00601F54"/>
    <w:rsid w:val="006045AB"/>
    <w:rsid w:val="00606ABC"/>
    <w:rsid w:val="0060787C"/>
    <w:rsid w:val="0061157D"/>
    <w:rsid w:val="006134BA"/>
    <w:rsid w:val="006157CF"/>
    <w:rsid w:val="0061786B"/>
    <w:rsid w:val="006216C6"/>
    <w:rsid w:val="00621E25"/>
    <w:rsid w:val="00623400"/>
    <w:rsid w:val="00627060"/>
    <w:rsid w:val="006318E8"/>
    <w:rsid w:val="00631F48"/>
    <w:rsid w:val="00632B54"/>
    <w:rsid w:val="00633860"/>
    <w:rsid w:val="00637DCE"/>
    <w:rsid w:val="0064022E"/>
    <w:rsid w:val="0064219A"/>
    <w:rsid w:val="00642807"/>
    <w:rsid w:val="00643E4E"/>
    <w:rsid w:val="00644ED8"/>
    <w:rsid w:val="00645616"/>
    <w:rsid w:val="006479E6"/>
    <w:rsid w:val="00651DEA"/>
    <w:rsid w:val="006529E3"/>
    <w:rsid w:val="0066185E"/>
    <w:rsid w:val="00662B75"/>
    <w:rsid w:val="00663A0A"/>
    <w:rsid w:val="00665BBC"/>
    <w:rsid w:val="00666BBF"/>
    <w:rsid w:val="00671552"/>
    <w:rsid w:val="00671DB1"/>
    <w:rsid w:val="006730A4"/>
    <w:rsid w:val="00676712"/>
    <w:rsid w:val="00682E5E"/>
    <w:rsid w:val="00684F79"/>
    <w:rsid w:val="00685048"/>
    <w:rsid w:val="0068578F"/>
    <w:rsid w:val="00685C8D"/>
    <w:rsid w:val="00686431"/>
    <w:rsid w:val="0068693F"/>
    <w:rsid w:val="00686C27"/>
    <w:rsid w:val="006903B5"/>
    <w:rsid w:val="006920A6"/>
    <w:rsid w:val="00692275"/>
    <w:rsid w:val="006939BA"/>
    <w:rsid w:val="00694DF1"/>
    <w:rsid w:val="00695F6B"/>
    <w:rsid w:val="006967A3"/>
    <w:rsid w:val="0069694D"/>
    <w:rsid w:val="00697F70"/>
    <w:rsid w:val="006A14F0"/>
    <w:rsid w:val="006A2AB4"/>
    <w:rsid w:val="006A31CD"/>
    <w:rsid w:val="006A398B"/>
    <w:rsid w:val="006A6138"/>
    <w:rsid w:val="006A6AB2"/>
    <w:rsid w:val="006A6D2E"/>
    <w:rsid w:val="006A72BF"/>
    <w:rsid w:val="006B1CF6"/>
    <w:rsid w:val="006B1DE0"/>
    <w:rsid w:val="006B1F3A"/>
    <w:rsid w:val="006B3537"/>
    <w:rsid w:val="006B45A2"/>
    <w:rsid w:val="006B4C09"/>
    <w:rsid w:val="006B6A5B"/>
    <w:rsid w:val="006B7692"/>
    <w:rsid w:val="006B79EB"/>
    <w:rsid w:val="006C1755"/>
    <w:rsid w:val="006C4F80"/>
    <w:rsid w:val="006C62BF"/>
    <w:rsid w:val="006C65A5"/>
    <w:rsid w:val="006C767F"/>
    <w:rsid w:val="006D1A14"/>
    <w:rsid w:val="006D4278"/>
    <w:rsid w:val="006D4DCB"/>
    <w:rsid w:val="006D6EF7"/>
    <w:rsid w:val="006D70CB"/>
    <w:rsid w:val="006E1DE8"/>
    <w:rsid w:val="006E2423"/>
    <w:rsid w:val="006E2AB6"/>
    <w:rsid w:val="006E526D"/>
    <w:rsid w:val="006E6157"/>
    <w:rsid w:val="006E64AE"/>
    <w:rsid w:val="006E6DB0"/>
    <w:rsid w:val="006F000E"/>
    <w:rsid w:val="006F216C"/>
    <w:rsid w:val="006F7FFE"/>
    <w:rsid w:val="00700A8C"/>
    <w:rsid w:val="00700BF2"/>
    <w:rsid w:val="00703C5B"/>
    <w:rsid w:val="00705908"/>
    <w:rsid w:val="007060FF"/>
    <w:rsid w:val="00715912"/>
    <w:rsid w:val="00715E89"/>
    <w:rsid w:val="00717E7A"/>
    <w:rsid w:val="00721411"/>
    <w:rsid w:val="00723A89"/>
    <w:rsid w:val="00723F34"/>
    <w:rsid w:val="007241A5"/>
    <w:rsid w:val="00731FD8"/>
    <w:rsid w:val="00733856"/>
    <w:rsid w:val="00735BAA"/>
    <w:rsid w:val="0073614F"/>
    <w:rsid w:val="00736476"/>
    <w:rsid w:val="00736A1A"/>
    <w:rsid w:val="00737B39"/>
    <w:rsid w:val="00742525"/>
    <w:rsid w:val="0074472B"/>
    <w:rsid w:val="00744909"/>
    <w:rsid w:val="00745F5A"/>
    <w:rsid w:val="00750236"/>
    <w:rsid w:val="00750E42"/>
    <w:rsid w:val="00751DD7"/>
    <w:rsid w:val="0075308A"/>
    <w:rsid w:val="0075539B"/>
    <w:rsid w:val="00756356"/>
    <w:rsid w:val="0075661B"/>
    <w:rsid w:val="007574F1"/>
    <w:rsid w:val="00763D03"/>
    <w:rsid w:val="00765BB2"/>
    <w:rsid w:val="0077102E"/>
    <w:rsid w:val="007730D1"/>
    <w:rsid w:val="007733F7"/>
    <w:rsid w:val="00773AE3"/>
    <w:rsid w:val="00774AF3"/>
    <w:rsid w:val="007770B4"/>
    <w:rsid w:val="007804A9"/>
    <w:rsid w:val="007810C2"/>
    <w:rsid w:val="00786125"/>
    <w:rsid w:val="0079287C"/>
    <w:rsid w:val="00793CDB"/>
    <w:rsid w:val="0079605B"/>
    <w:rsid w:val="00796099"/>
    <w:rsid w:val="007979C6"/>
    <w:rsid w:val="007A1072"/>
    <w:rsid w:val="007A18BE"/>
    <w:rsid w:val="007A1ED7"/>
    <w:rsid w:val="007A4117"/>
    <w:rsid w:val="007A47B9"/>
    <w:rsid w:val="007A55A7"/>
    <w:rsid w:val="007B47CE"/>
    <w:rsid w:val="007B4E02"/>
    <w:rsid w:val="007B59F7"/>
    <w:rsid w:val="007B60B4"/>
    <w:rsid w:val="007C01E4"/>
    <w:rsid w:val="007C0774"/>
    <w:rsid w:val="007C4C80"/>
    <w:rsid w:val="007C67E3"/>
    <w:rsid w:val="007E7E0E"/>
    <w:rsid w:val="007F09A3"/>
    <w:rsid w:val="007F15F0"/>
    <w:rsid w:val="007F47BD"/>
    <w:rsid w:val="007F56AF"/>
    <w:rsid w:val="007F6599"/>
    <w:rsid w:val="007F7342"/>
    <w:rsid w:val="007F7B6F"/>
    <w:rsid w:val="00806510"/>
    <w:rsid w:val="00806E86"/>
    <w:rsid w:val="00807101"/>
    <w:rsid w:val="00807A55"/>
    <w:rsid w:val="00810EAD"/>
    <w:rsid w:val="00812D22"/>
    <w:rsid w:val="008130C8"/>
    <w:rsid w:val="0081693E"/>
    <w:rsid w:val="008173DB"/>
    <w:rsid w:val="00820392"/>
    <w:rsid w:val="008219AD"/>
    <w:rsid w:val="00824BBD"/>
    <w:rsid w:val="008305B3"/>
    <w:rsid w:val="00830E52"/>
    <w:rsid w:val="008328F4"/>
    <w:rsid w:val="008348FB"/>
    <w:rsid w:val="008365A8"/>
    <w:rsid w:val="00836F8A"/>
    <w:rsid w:val="00837281"/>
    <w:rsid w:val="00837871"/>
    <w:rsid w:val="0084072B"/>
    <w:rsid w:val="0084194F"/>
    <w:rsid w:val="00841BF3"/>
    <w:rsid w:val="0084305A"/>
    <w:rsid w:val="00844214"/>
    <w:rsid w:val="00847A86"/>
    <w:rsid w:val="00853CA7"/>
    <w:rsid w:val="0085649A"/>
    <w:rsid w:val="00856931"/>
    <w:rsid w:val="00861262"/>
    <w:rsid w:val="00862A05"/>
    <w:rsid w:val="00862F31"/>
    <w:rsid w:val="00863CA0"/>
    <w:rsid w:val="00866D28"/>
    <w:rsid w:val="00870AA6"/>
    <w:rsid w:val="008717F8"/>
    <w:rsid w:val="00872BD4"/>
    <w:rsid w:val="00872F93"/>
    <w:rsid w:val="00876D99"/>
    <w:rsid w:val="008822C9"/>
    <w:rsid w:val="0088233F"/>
    <w:rsid w:val="00882DAD"/>
    <w:rsid w:val="00883970"/>
    <w:rsid w:val="008851D1"/>
    <w:rsid w:val="00887621"/>
    <w:rsid w:val="008903EA"/>
    <w:rsid w:val="00890402"/>
    <w:rsid w:val="008905F4"/>
    <w:rsid w:val="00890906"/>
    <w:rsid w:val="008917CE"/>
    <w:rsid w:val="00891CD5"/>
    <w:rsid w:val="00893127"/>
    <w:rsid w:val="00893273"/>
    <w:rsid w:val="008932D5"/>
    <w:rsid w:val="008A15CE"/>
    <w:rsid w:val="008A1983"/>
    <w:rsid w:val="008A2779"/>
    <w:rsid w:val="008A2F2F"/>
    <w:rsid w:val="008A40D6"/>
    <w:rsid w:val="008A755C"/>
    <w:rsid w:val="008A7766"/>
    <w:rsid w:val="008A7B10"/>
    <w:rsid w:val="008B36BE"/>
    <w:rsid w:val="008B4467"/>
    <w:rsid w:val="008B6577"/>
    <w:rsid w:val="008C3E72"/>
    <w:rsid w:val="008C52F7"/>
    <w:rsid w:val="008C5E54"/>
    <w:rsid w:val="008C606A"/>
    <w:rsid w:val="008C60D1"/>
    <w:rsid w:val="008C67C6"/>
    <w:rsid w:val="008C69BD"/>
    <w:rsid w:val="008C7316"/>
    <w:rsid w:val="008D3B72"/>
    <w:rsid w:val="008D3E5A"/>
    <w:rsid w:val="008D4AC3"/>
    <w:rsid w:val="008E1DAD"/>
    <w:rsid w:val="008E4D38"/>
    <w:rsid w:val="008F192A"/>
    <w:rsid w:val="008F352D"/>
    <w:rsid w:val="008F4A9E"/>
    <w:rsid w:val="008F58E8"/>
    <w:rsid w:val="008F6425"/>
    <w:rsid w:val="008F69E7"/>
    <w:rsid w:val="008F6D19"/>
    <w:rsid w:val="0090105C"/>
    <w:rsid w:val="00902CB5"/>
    <w:rsid w:val="009057BC"/>
    <w:rsid w:val="009057D0"/>
    <w:rsid w:val="00905FCA"/>
    <w:rsid w:val="0091175F"/>
    <w:rsid w:val="00911805"/>
    <w:rsid w:val="00916037"/>
    <w:rsid w:val="00916988"/>
    <w:rsid w:val="00920162"/>
    <w:rsid w:val="00920EF8"/>
    <w:rsid w:val="00923208"/>
    <w:rsid w:val="00925457"/>
    <w:rsid w:val="00926F44"/>
    <w:rsid w:val="0092700E"/>
    <w:rsid w:val="009279C6"/>
    <w:rsid w:val="0093181A"/>
    <w:rsid w:val="00931927"/>
    <w:rsid w:val="00931F89"/>
    <w:rsid w:val="00932DA8"/>
    <w:rsid w:val="00933567"/>
    <w:rsid w:val="009338E4"/>
    <w:rsid w:val="0093786C"/>
    <w:rsid w:val="00937F6F"/>
    <w:rsid w:val="0094043D"/>
    <w:rsid w:val="00942181"/>
    <w:rsid w:val="00950DEF"/>
    <w:rsid w:val="00952B3B"/>
    <w:rsid w:val="00953E9A"/>
    <w:rsid w:val="009559F8"/>
    <w:rsid w:val="00955DB3"/>
    <w:rsid w:val="009609CB"/>
    <w:rsid w:val="00960B2B"/>
    <w:rsid w:val="00961A95"/>
    <w:rsid w:val="00964982"/>
    <w:rsid w:val="009724C0"/>
    <w:rsid w:val="009769DD"/>
    <w:rsid w:val="009773AC"/>
    <w:rsid w:val="009802BC"/>
    <w:rsid w:val="009802FB"/>
    <w:rsid w:val="0098104B"/>
    <w:rsid w:val="009819B3"/>
    <w:rsid w:val="00983F2A"/>
    <w:rsid w:val="009854F7"/>
    <w:rsid w:val="00985B0B"/>
    <w:rsid w:val="00986AD3"/>
    <w:rsid w:val="00986F84"/>
    <w:rsid w:val="00990343"/>
    <w:rsid w:val="00991442"/>
    <w:rsid w:val="00991F5A"/>
    <w:rsid w:val="00992EAE"/>
    <w:rsid w:val="00993749"/>
    <w:rsid w:val="00996DB6"/>
    <w:rsid w:val="009A240D"/>
    <w:rsid w:val="009A2A46"/>
    <w:rsid w:val="009A337A"/>
    <w:rsid w:val="009A443D"/>
    <w:rsid w:val="009A49DA"/>
    <w:rsid w:val="009A5887"/>
    <w:rsid w:val="009A7648"/>
    <w:rsid w:val="009B147C"/>
    <w:rsid w:val="009B2005"/>
    <w:rsid w:val="009B2BEF"/>
    <w:rsid w:val="009B3C06"/>
    <w:rsid w:val="009B46B6"/>
    <w:rsid w:val="009C0598"/>
    <w:rsid w:val="009C0F1D"/>
    <w:rsid w:val="009D06D8"/>
    <w:rsid w:val="009D096D"/>
    <w:rsid w:val="009D460A"/>
    <w:rsid w:val="009E6027"/>
    <w:rsid w:val="009E618B"/>
    <w:rsid w:val="009E6586"/>
    <w:rsid w:val="009E7E35"/>
    <w:rsid w:val="009F0336"/>
    <w:rsid w:val="009F1749"/>
    <w:rsid w:val="009F6993"/>
    <w:rsid w:val="009F6B5C"/>
    <w:rsid w:val="009F70C2"/>
    <w:rsid w:val="00A00942"/>
    <w:rsid w:val="00A016C6"/>
    <w:rsid w:val="00A025BA"/>
    <w:rsid w:val="00A045BC"/>
    <w:rsid w:val="00A06868"/>
    <w:rsid w:val="00A0690E"/>
    <w:rsid w:val="00A070EF"/>
    <w:rsid w:val="00A10AD3"/>
    <w:rsid w:val="00A118BC"/>
    <w:rsid w:val="00A13580"/>
    <w:rsid w:val="00A1426E"/>
    <w:rsid w:val="00A1452D"/>
    <w:rsid w:val="00A14998"/>
    <w:rsid w:val="00A17E6D"/>
    <w:rsid w:val="00A2047D"/>
    <w:rsid w:val="00A20BC4"/>
    <w:rsid w:val="00A21477"/>
    <w:rsid w:val="00A23EDF"/>
    <w:rsid w:val="00A2464D"/>
    <w:rsid w:val="00A25671"/>
    <w:rsid w:val="00A26A67"/>
    <w:rsid w:val="00A30A08"/>
    <w:rsid w:val="00A3247B"/>
    <w:rsid w:val="00A33B15"/>
    <w:rsid w:val="00A33C22"/>
    <w:rsid w:val="00A35582"/>
    <w:rsid w:val="00A3775A"/>
    <w:rsid w:val="00A3786E"/>
    <w:rsid w:val="00A43512"/>
    <w:rsid w:val="00A51C45"/>
    <w:rsid w:val="00A560ED"/>
    <w:rsid w:val="00A563D6"/>
    <w:rsid w:val="00A56592"/>
    <w:rsid w:val="00A57111"/>
    <w:rsid w:val="00A602F7"/>
    <w:rsid w:val="00A60C57"/>
    <w:rsid w:val="00A650A7"/>
    <w:rsid w:val="00A664ED"/>
    <w:rsid w:val="00A66CB0"/>
    <w:rsid w:val="00A675DE"/>
    <w:rsid w:val="00A71D42"/>
    <w:rsid w:val="00A72D88"/>
    <w:rsid w:val="00A749E4"/>
    <w:rsid w:val="00A75C39"/>
    <w:rsid w:val="00A8141D"/>
    <w:rsid w:val="00A816DD"/>
    <w:rsid w:val="00A82E73"/>
    <w:rsid w:val="00A83534"/>
    <w:rsid w:val="00A86034"/>
    <w:rsid w:val="00A9337D"/>
    <w:rsid w:val="00A9632D"/>
    <w:rsid w:val="00AA1B9C"/>
    <w:rsid w:val="00AA27C5"/>
    <w:rsid w:val="00AA2BE0"/>
    <w:rsid w:val="00AA3A85"/>
    <w:rsid w:val="00AA57BF"/>
    <w:rsid w:val="00AA66EE"/>
    <w:rsid w:val="00AA7ED0"/>
    <w:rsid w:val="00AB0EFF"/>
    <w:rsid w:val="00AB194F"/>
    <w:rsid w:val="00AB68C8"/>
    <w:rsid w:val="00AC016C"/>
    <w:rsid w:val="00AC115C"/>
    <w:rsid w:val="00AC4581"/>
    <w:rsid w:val="00AC68BB"/>
    <w:rsid w:val="00AC755E"/>
    <w:rsid w:val="00AC7B25"/>
    <w:rsid w:val="00AD0791"/>
    <w:rsid w:val="00AD3622"/>
    <w:rsid w:val="00AD4679"/>
    <w:rsid w:val="00AD4FD3"/>
    <w:rsid w:val="00AD7295"/>
    <w:rsid w:val="00AE2897"/>
    <w:rsid w:val="00AE3F20"/>
    <w:rsid w:val="00AE4B69"/>
    <w:rsid w:val="00AE5A5A"/>
    <w:rsid w:val="00AE70D6"/>
    <w:rsid w:val="00AE7677"/>
    <w:rsid w:val="00AF3682"/>
    <w:rsid w:val="00AF3758"/>
    <w:rsid w:val="00B015AF"/>
    <w:rsid w:val="00B0321C"/>
    <w:rsid w:val="00B03CE6"/>
    <w:rsid w:val="00B03FCB"/>
    <w:rsid w:val="00B1080E"/>
    <w:rsid w:val="00B11A1C"/>
    <w:rsid w:val="00B20690"/>
    <w:rsid w:val="00B21FE6"/>
    <w:rsid w:val="00B23EA8"/>
    <w:rsid w:val="00B276F6"/>
    <w:rsid w:val="00B324AD"/>
    <w:rsid w:val="00B35375"/>
    <w:rsid w:val="00B358C4"/>
    <w:rsid w:val="00B36666"/>
    <w:rsid w:val="00B368FC"/>
    <w:rsid w:val="00B416CC"/>
    <w:rsid w:val="00B416DF"/>
    <w:rsid w:val="00B445AB"/>
    <w:rsid w:val="00B45372"/>
    <w:rsid w:val="00B46881"/>
    <w:rsid w:val="00B4795B"/>
    <w:rsid w:val="00B5014B"/>
    <w:rsid w:val="00B50FC4"/>
    <w:rsid w:val="00B5201E"/>
    <w:rsid w:val="00B550C3"/>
    <w:rsid w:val="00B601C2"/>
    <w:rsid w:val="00B621FF"/>
    <w:rsid w:val="00B6229D"/>
    <w:rsid w:val="00B62EBB"/>
    <w:rsid w:val="00B63BEA"/>
    <w:rsid w:val="00B65715"/>
    <w:rsid w:val="00B710C7"/>
    <w:rsid w:val="00B72901"/>
    <w:rsid w:val="00B758DA"/>
    <w:rsid w:val="00B75F32"/>
    <w:rsid w:val="00B7793F"/>
    <w:rsid w:val="00B80824"/>
    <w:rsid w:val="00B83558"/>
    <w:rsid w:val="00B85E83"/>
    <w:rsid w:val="00B87828"/>
    <w:rsid w:val="00B903E0"/>
    <w:rsid w:val="00B93EEE"/>
    <w:rsid w:val="00B963B3"/>
    <w:rsid w:val="00B965FC"/>
    <w:rsid w:val="00BA4DDE"/>
    <w:rsid w:val="00BA51C5"/>
    <w:rsid w:val="00BA55CB"/>
    <w:rsid w:val="00BB0774"/>
    <w:rsid w:val="00BB1B69"/>
    <w:rsid w:val="00BB3327"/>
    <w:rsid w:val="00BB3BEF"/>
    <w:rsid w:val="00BB66B2"/>
    <w:rsid w:val="00BB6C4D"/>
    <w:rsid w:val="00BC1930"/>
    <w:rsid w:val="00BC3581"/>
    <w:rsid w:val="00BC5D29"/>
    <w:rsid w:val="00BD0A9C"/>
    <w:rsid w:val="00BD1338"/>
    <w:rsid w:val="00BD1434"/>
    <w:rsid w:val="00BD1C5A"/>
    <w:rsid w:val="00BD2EE1"/>
    <w:rsid w:val="00BD34F9"/>
    <w:rsid w:val="00BD48EF"/>
    <w:rsid w:val="00BD4AB1"/>
    <w:rsid w:val="00BD579C"/>
    <w:rsid w:val="00BD58BE"/>
    <w:rsid w:val="00BD6EDB"/>
    <w:rsid w:val="00BE2BE8"/>
    <w:rsid w:val="00BF1286"/>
    <w:rsid w:val="00BF26E8"/>
    <w:rsid w:val="00BF2C6F"/>
    <w:rsid w:val="00BF5F0D"/>
    <w:rsid w:val="00BF64F5"/>
    <w:rsid w:val="00BF7BFD"/>
    <w:rsid w:val="00C07AE6"/>
    <w:rsid w:val="00C11E23"/>
    <w:rsid w:val="00C12ACA"/>
    <w:rsid w:val="00C1638C"/>
    <w:rsid w:val="00C167B9"/>
    <w:rsid w:val="00C17965"/>
    <w:rsid w:val="00C246EC"/>
    <w:rsid w:val="00C278D5"/>
    <w:rsid w:val="00C348A0"/>
    <w:rsid w:val="00C3637B"/>
    <w:rsid w:val="00C36BB0"/>
    <w:rsid w:val="00C37EA7"/>
    <w:rsid w:val="00C4112C"/>
    <w:rsid w:val="00C413E1"/>
    <w:rsid w:val="00C424D0"/>
    <w:rsid w:val="00C42848"/>
    <w:rsid w:val="00C42DF6"/>
    <w:rsid w:val="00C45CF8"/>
    <w:rsid w:val="00C46721"/>
    <w:rsid w:val="00C50900"/>
    <w:rsid w:val="00C543EC"/>
    <w:rsid w:val="00C547AD"/>
    <w:rsid w:val="00C632D6"/>
    <w:rsid w:val="00C640D2"/>
    <w:rsid w:val="00C71BA9"/>
    <w:rsid w:val="00C73E41"/>
    <w:rsid w:val="00C75723"/>
    <w:rsid w:val="00C8226D"/>
    <w:rsid w:val="00C939F5"/>
    <w:rsid w:val="00C94872"/>
    <w:rsid w:val="00C94DBC"/>
    <w:rsid w:val="00C96838"/>
    <w:rsid w:val="00CA01FC"/>
    <w:rsid w:val="00CA066C"/>
    <w:rsid w:val="00CA0C29"/>
    <w:rsid w:val="00CA0C33"/>
    <w:rsid w:val="00CA2EFB"/>
    <w:rsid w:val="00CA4BCB"/>
    <w:rsid w:val="00CB0D30"/>
    <w:rsid w:val="00CB0EF6"/>
    <w:rsid w:val="00CB13B1"/>
    <w:rsid w:val="00CB2351"/>
    <w:rsid w:val="00CC0469"/>
    <w:rsid w:val="00CC197E"/>
    <w:rsid w:val="00CC2958"/>
    <w:rsid w:val="00CC2AA3"/>
    <w:rsid w:val="00CC392B"/>
    <w:rsid w:val="00CC4066"/>
    <w:rsid w:val="00CC59D1"/>
    <w:rsid w:val="00CD2840"/>
    <w:rsid w:val="00CD2F4E"/>
    <w:rsid w:val="00CE2C17"/>
    <w:rsid w:val="00CE6975"/>
    <w:rsid w:val="00CE702A"/>
    <w:rsid w:val="00CE730C"/>
    <w:rsid w:val="00CE751A"/>
    <w:rsid w:val="00CE7915"/>
    <w:rsid w:val="00CF038B"/>
    <w:rsid w:val="00CF1D3D"/>
    <w:rsid w:val="00CF56E3"/>
    <w:rsid w:val="00CF5772"/>
    <w:rsid w:val="00D01CC9"/>
    <w:rsid w:val="00D02153"/>
    <w:rsid w:val="00D026EE"/>
    <w:rsid w:val="00D02976"/>
    <w:rsid w:val="00D02E11"/>
    <w:rsid w:val="00D0397F"/>
    <w:rsid w:val="00D03A9B"/>
    <w:rsid w:val="00D0429B"/>
    <w:rsid w:val="00D044C7"/>
    <w:rsid w:val="00D047B9"/>
    <w:rsid w:val="00D04E15"/>
    <w:rsid w:val="00D06D68"/>
    <w:rsid w:val="00D06D8C"/>
    <w:rsid w:val="00D1131C"/>
    <w:rsid w:val="00D11965"/>
    <w:rsid w:val="00D15D1A"/>
    <w:rsid w:val="00D16035"/>
    <w:rsid w:val="00D1692C"/>
    <w:rsid w:val="00D23D2D"/>
    <w:rsid w:val="00D2445E"/>
    <w:rsid w:val="00D26305"/>
    <w:rsid w:val="00D33A0E"/>
    <w:rsid w:val="00D33C27"/>
    <w:rsid w:val="00D35528"/>
    <w:rsid w:val="00D4362E"/>
    <w:rsid w:val="00D52DF7"/>
    <w:rsid w:val="00D5439C"/>
    <w:rsid w:val="00D54940"/>
    <w:rsid w:val="00D54F4C"/>
    <w:rsid w:val="00D55F55"/>
    <w:rsid w:val="00D5619C"/>
    <w:rsid w:val="00D56387"/>
    <w:rsid w:val="00D5672F"/>
    <w:rsid w:val="00D5721F"/>
    <w:rsid w:val="00D622AD"/>
    <w:rsid w:val="00D63E07"/>
    <w:rsid w:val="00D65C68"/>
    <w:rsid w:val="00D676D5"/>
    <w:rsid w:val="00D7000D"/>
    <w:rsid w:val="00D73D07"/>
    <w:rsid w:val="00D75EAC"/>
    <w:rsid w:val="00D76EBF"/>
    <w:rsid w:val="00D76EE1"/>
    <w:rsid w:val="00D80BCC"/>
    <w:rsid w:val="00D816D0"/>
    <w:rsid w:val="00D83F96"/>
    <w:rsid w:val="00D84AEE"/>
    <w:rsid w:val="00D8511C"/>
    <w:rsid w:val="00D87029"/>
    <w:rsid w:val="00D874AC"/>
    <w:rsid w:val="00D904B9"/>
    <w:rsid w:val="00D9135E"/>
    <w:rsid w:val="00D929CC"/>
    <w:rsid w:val="00D9313A"/>
    <w:rsid w:val="00D93342"/>
    <w:rsid w:val="00D94236"/>
    <w:rsid w:val="00D94997"/>
    <w:rsid w:val="00D94BFC"/>
    <w:rsid w:val="00DA05D0"/>
    <w:rsid w:val="00DA4475"/>
    <w:rsid w:val="00DA6B2E"/>
    <w:rsid w:val="00DB0E9E"/>
    <w:rsid w:val="00DB13C6"/>
    <w:rsid w:val="00DB2230"/>
    <w:rsid w:val="00DB23E9"/>
    <w:rsid w:val="00DB6352"/>
    <w:rsid w:val="00DC0D0E"/>
    <w:rsid w:val="00DC1487"/>
    <w:rsid w:val="00DC2EBD"/>
    <w:rsid w:val="00DC44C9"/>
    <w:rsid w:val="00DC5CC0"/>
    <w:rsid w:val="00DC65EF"/>
    <w:rsid w:val="00DD1875"/>
    <w:rsid w:val="00DD1CB7"/>
    <w:rsid w:val="00DD42D5"/>
    <w:rsid w:val="00DD6654"/>
    <w:rsid w:val="00DD66C3"/>
    <w:rsid w:val="00DD6EE7"/>
    <w:rsid w:val="00DE0B69"/>
    <w:rsid w:val="00DE2DC0"/>
    <w:rsid w:val="00DE31B5"/>
    <w:rsid w:val="00DE3920"/>
    <w:rsid w:val="00DF3C85"/>
    <w:rsid w:val="00DF4493"/>
    <w:rsid w:val="00DF7BFF"/>
    <w:rsid w:val="00E00B49"/>
    <w:rsid w:val="00E01042"/>
    <w:rsid w:val="00E01567"/>
    <w:rsid w:val="00E07BCA"/>
    <w:rsid w:val="00E13EA6"/>
    <w:rsid w:val="00E141B7"/>
    <w:rsid w:val="00E15303"/>
    <w:rsid w:val="00E15E46"/>
    <w:rsid w:val="00E16554"/>
    <w:rsid w:val="00E17306"/>
    <w:rsid w:val="00E2050D"/>
    <w:rsid w:val="00E20742"/>
    <w:rsid w:val="00E20D36"/>
    <w:rsid w:val="00E21896"/>
    <w:rsid w:val="00E230C7"/>
    <w:rsid w:val="00E23240"/>
    <w:rsid w:val="00E26DD7"/>
    <w:rsid w:val="00E30EEF"/>
    <w:rsid w:val="00E31000"/>
    <w:rsid w:val="00E315B5"/>
    <w:rsid w:val="00E32696"/>
    <w:rsid w:val="00E337A5"/>
    <w:rsid w:val="00E34C70"/>
    <w:rsid w:val="00E35629"/>
    <w:rsid w:val="00E36AEF"/>
    <w:rsid w:val="00E42791"/>
    <w:rsid w:val="00E4321F"/>
    <w:rsid w:val="00E43258"/>
    <w:rsid w:val="00E435E5"/>
    <w:rsid w:val="00E4406C"/>
    <w:rsid w:val="00E464E7"/>
    <w:rsid w:val="00E50328"/>
    <w:rsid w:val="00E51009"/>
    <w:rsid w:val="00E52669"/>
    <w:rsid w:val="00E545FB"/>
    <w:rsid w:val="00E55AD3"/>
    <w:rsid w:val="00E56D3A"/>
    <w:rsid w:val="00E60275"/>
    <w:rsid w:val="00E6184B"/>
    <w:rsid w:val="00E6346C"/>
    <w:rsid w:val="00E64160"/>
    <w:rsid w:val="00E669DF"/>
    <w:rsid w:val="00E671EC"/>
    <w:rsid w:val="00E72059"/>
    <w:rsid w:val="00E73547"/>
    <w:rsid w:val="00E73DF1"/>
    <w:rsid w:val="00E75E54"/>
    <w:rsid w:val="00E77FA1"/>
    <w:rsid w:val="00E8017D"/>
    <w:rsid w:val="00E832B9"/>
    <w:rsid w:val="00E852E0"/>
    <w:rsid w:val="00E87D24"/>
    <w:rsid w:val="00E9094C"/>
    <w:rsid w:val="00E9472C"/>
    <w:rsid w:val="00EA5D87"/>
    <w:rsid w:val="00EB3E8B"/>
    <w:rsid w:val="00EC248C"/>
    <w:rsid w:val="00EC3128"/>
    <w:rsid w:val="00EC6AB2"/>
    <w:rsid w:val="00EC6D2F"/>
    <w:rsid w:val="00ED1ADF"/>
    <w:rsid w:val="00ED1DA8"/>
    <w:rsid w:val="00ED50A1"/>
    <w:rsid w:val="00ED58B3"/>
    <w:rsid w:val="00ED781C"/>
    <w:rsid w:val="00EE1812"/>
    <w:rsid w:val="00EE1CF9"/>
    <w:rsid w:val="00EE30AC"/>
    <w:rsid w:val="00EE3200"/>
    <w:rsid w:val="00EE34BE"/>
    <w:rsid w:val="00EE3818"/>
    <w:rsid w:val="00EE6A72"/>
    <w:rsid w:val="00EE7358"/>
    <w:rsid w:val="00EF0462"/>
    <w:rsid w:val="00EF2DA6"/>
    <w:rsid w:val="00EF455B"/>
    <w:rsid w:val="00EF5599"/>
    <w:rsid w:val="00EF6280"/>
    <w:rsid w:val="00F03EC0"/>
    <w:rsid w:val="00F05011"/>
    <w:rsid w:val="00F06618"/>
    <w:rsid w:val="00F07D1D"/>
    <w:rsid w:val="00F12847"/>
    <w:rsid w:val="00F13A98"/>
    <w:rsid w:val="00F13FD2"/>
    <w:rsid w:val="00F17161"/>
    <w:rsid w:val="00F1771F"/>
    <w:rsid w:val="00F20378"/>
    <w:rsid w:val="00F232D7"/>
    <w:rsid w:val="00F253E6"/>
    <w:rsid w:val="00F25556"/>
    <w:rsid w:val="00F30834"/>
    <w:rsid w:val="00F30C5A"/>
    <w:rsid w:val="00F319F4"/>
    <w:rsid w:val="00F31A53"/>
    <w:rsid w:val="00F320DD"/>
    <w:rsid w:val="00F3292C"/>
    <w:rsid w:val="00F33530"/>
    <w:rsid w:val="00F371DE"/>
    <w:rsid w:val="00F404B3"/>
    <w:rsid w:val="00F42A47"/>
    <w:rsid w:val="00F43DAF"/>
    <w:rsid w:val="00F45357"/>
    <w:rsid w:val="00F46FE1"/>
    <w:rsid w:val="00F47E96"/>
    <w:rsid w:val="00F50497"/>
    <w:rsid w:val="00F54A45"/>
    <w:rsid w:val="00F54B3C"/>
    <w:rsid w:val="00F55060"/>
    <w:rsid w:val="00F56BC6"/>
    <w:rsid w:val="00F6391E"/>
    <w:rsid w:val="00F646CA"/>
    <w:rsid w:val="00F648F5"/>
    <w:rsid w:val="00F66E64"/>
    <w:rsid w:val="00F7088D"/>
    <w:rsid w:val="00F71CCC"/>
    <w:rsid w:val="00F72570"/>
    <w:rsid w:val="00F759F2"/>
    <w:rsid w:val="00F75BC1"/>
    <w:rsid w:val="00F77654"/>
    <w:rsid w:val="00F8010A"/>
    <w:rsid w:val="00F82742"/>
    <w:rsid w:val="00F82EDB"/>
    <w:rsid w:val="00F8335F"/>
    <w:rsid w:val="00F83646"/>
    <w:rsid w:val="00F91D00"/>
    <w:rsid w:val="00F92590"/>
    <w:rsid w:val="00F92A79"/>
    <w:rsid w:val="00F94B18"/>
    <w:rsid w:val="00F96D30"/>
    <w:rsid w:val="00FA225A"/>
    <w:rsid w:val="00FA2A43"/>
    <w:rsid w:val="00FB07B6"/>
    <w:rsid w:val="00FB1370"/>
    <w:rsid w:val="00FB1C35"/>
    <w:rsid w:val="00FB240D"/>
    <w:rsid w:val="00FB3AD7"/>
    <w:rsid w:val="00FB4B17"/>
    <w:rsid w:val="00FC37B5"/>
    <w:rsid w:val="00FC439B"/>
    <w:rsid w:val="00FD1CA6"/>
    <w:rsid w:val="00FD2A0D"/>
    <w:rsid w:val="00FD33BB"/>
    <w:rsid w:val="00FD3F34"/>
    <w:rsid w:val="00FD4832"/>
    <w:rsid w:val="00FD5695"/>
    <w:rsid w:val="00FD6B2B"/>
    <w:rsid w:val="00FE0705"/>
    <w:rsid w:val="00FE254D"/>
    <w:rsid w:val="00FE2C69"/>
    <w:rsid w:val="00FE5BFE"/>
    <w:rsid w:val="00FE6DBE"/>
    <w:rsid w:val="00FE75CA"/>
    <w:rsid w:val="00FF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1943EB"/>
  <w15:docId w15:val="{16819416-781F-489B-B98C-2F0E4577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337"/>
    <w:rPr>
      <w:sz w:val="24"/>
      <w:szCs w:val="24"/>
    </w:rPr>
  </w:style>
  <w:style w:type="paragraph" w:styleId="Heading1">
    <w:name w:val="heading 1"/>
    <w:basedOn w:val="HeadingBase"/>
    <w:next w:val="BodyText"/>
    <w:qFormat/>
    <w:rsid w:val="0050420D"/>
    <w:pPr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before="0"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paragraph" w:styleId="Heading2">
    <w:name w:val="heading 2"/>
    <w:basedOn w:val="HeadingBase"/>
    <w:next w:val="BodyText"/>
    <w:qFormat/>
    <w:rsid w:val="0050420D"/>
    <w:pPr>
      <w:spacing w:before="0" w:after="240" w:line="240" w:lineRule="atLeast"/>
      <w:outlineLvl w:val="1"/>
    </w:pPr>
    <w:rPr>
      <w:rFonts w:ascii="Arial Black" w:hAnsi="Arial Black"/>
      <w:spacing w:val="-15"/>
    </w:rPr>
  </w:style>
  <w:style w:type="paragraph" w:styleId="Heading3">
    <w:name w:val="heading 3"/>
    <w:basedOn w:val="HeadingBase"/>
    <w:next w:val="BodyText"/>
    <w:qFormat/>
    <w:rsid w:val="0050420D"/>
    <w:pPr>
      <w:spacing w:before="0" w:after="240" w:line="240" w:lineRule="atLeast"/>
      <w:outlineLvl w:val="2"/>
    </w:pPr>
    <w:rPr>
      <w:rFonts w:ascii="Arial Black" w:hAnsi="Arial Black"/>
      <w:spacing w:val="-10"/>
      <w:sz w:val="20"/>
    </w:rPr>
  </w:style>
  <w:style w:type="paragraph" w:styleId="Heading4">
    <w:name w:val="heading 4"/>
    <w:basedOn w:val="HeadingBase"/>
    <w:next w:val="BodyText"/>
    <w:qFormat/>
    <w:rsid w:val="0050420D"/>
    <w:pPr>
      <w:spacing w:before="0" w:after="240" w:line="240" w:lineRule="atLeast"/>
      <w:outlineLvl w:val="3"/>
    </w:pPr>
  </w:style>
  <w:style w:type="paragraph" w:styleId="Heading5">
    <w:name w:val="heading 5"/>
    <w:basedOn w:val="HeadingBase"/>
    <w:next w:val="BodyText"/>
    <w:qFormat/>
    <w:rsid w:val="0050420D"/>
    <w:pPr>
      <w:spacing w:before="0" w:line="240" w:lineRule="atLeast"/>
      <w:ind w:left="1440"/>
      <w:outlineLvl w:val="4"/>
    </w:pPr>
    <w:rPr>
      <w:sz w:val="20"/>
    </w:rPr>
  </w:style>
  <w:style w:type="paragraph" w:styleId="Heading6">
    <w:name w:val="heading 6"/>
    <w:basedOn w:val="HeadingBase"/>
    <w:next w:val="BodyText"/>
    <w:qFormat/>
    <w:rsid w:val="0050420D"/>
    <w:pPr>
      <w:ind w:left="144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qFormat/>
    <w:rsid w:val="0050420D"/>
    <w:pPr>
      <w:outlineLvl w:val="6"/>
    </w:pPr>
    <w:rPr>
      <w:sz w:val="20"/>
    </w:rPr>
  </w:style>
  <w:style w:type="paragraph" w:styleId="Heading8">
    <w:name w:val="heading 8"/>
    <w:basedOn w:val="HeadingBase"/>
    <w:next w:val="BodyText"/>
    <w:qFormat/>
    <w:rsid w:val="0050420D"/>
    <w:pPr>
      <w:outlineLvl w:val="7"/>
    </w:pPr>
    <w:rPr>
      <w:i/>
      <w:sz w:val="18"/>
    </w:rPr>
  </w:style>
  <w:style w:type="paragraph" w:styleId="Heading9">
    <w:name w:val="heading 9"/>
    <w:basedOn w:val="HeadingBase"/>
    <w:next w:val="BodyText"/>
    <w:qFormat/>
    <w:rsid w:val="0050420D"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0420D"/>
    <w:pPr>
      <w:spacing w:after="120"/>
    </w:pPr>
    <w:rPr>
      <w:rFonts w:ascii="Tahoma" w:hAnsi="Tahoma" w:cs="Tahoma"/>
      <w:sz w:val="16"/>
      <w:szCs w:val="16"/>
    </w:rPr>
  </w:style>
  <w:style w:type="paragraph" w:customStyle="1" w:styleId="BlockQuotation">
    <w:name w:val="Block Quotation"/>
    <w:basedOn w:val="Normal"/>
    <w:rsid w:val="0050420D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/>
      <w:jc w:val="both"/>
    </w:pPr>
    <w:rPr>
      <w:rFonts w:ascii="Arial Narrow" w:hAnsi="Arial Narrow"/>
    </w:rPr>
  </w:style>
  <w:style w:type="paragraph" w:styleId="BodyText">
    <w:name w:val="Body Text"/>
    <w:basedOn w:val="Normal"/>
    <w:rsid w:val="0050420D"/>
    <w:pPr>
      <w:spacing w:after="240" w:line="240" w:lineRule="atLeast"/>
      <w:jc w:val="both"/>
    </w:pPr>
    <w:rPr>
      <w:rFonts w:ascii="Arial Narrow" w:hAnsi="Arial Narrow"/>
    </w:rPr>
  </w:style>
  <w:style w:type="paragraph" w:styleId="BodyTextIndent">
    <w:name w:val="Body Text Indent"/>
    <w:basedOn w:val="BodyText"/>
    <w:rsid w:val="0050420D"/>
    <w:pPr>
      <w:ind w:left="1440"/>
    </w:pPr>
  </w:style>
  <w:style w:type="paragraph" w:customStyle="1" w:styleId="BodyTextKeep">
    <w:name w:val="Body Text Keep"/>
    <w:basedOn w:val="BodyText"/>
    <w:rsid w:val="0050420D"/>
    <w:pPr>
      <w:keepNext/>
    </w:pPr>
  </w:style>
  <w:style w:type="paragraph" w:styleId="Caption">
    <w:name w:val="caption"/>
    <w:basedOn w:val="Normal"/>
    <w:next w:val="BodyText"/>
    <w:qFormat/>
    <w:rsid w:val="0050420D"/>
    <w:pPr>
      <w:keepNext/>
      <w:numPr>
        <w:numId w:val="1"/>
      </w:numPr>
      <w:spacing w:before="60" w:after="240" w:line="220" w:lineRule="atLeast"/>
    </w:pPr>
    <w:rPr>
      <w:rFonts w:ascii="Arial Narrow" w:hAnsi="Arial Narrow"/>
      <w:sz w:val="18"/>
    </w:rPr>
  </w:style>
  <w:style w:type="paragraph" w:customStyle="1" w:styleId="HeadingBase">
    <w:name w:val="Heading Base"/>
    <w:basedOn w:val="Normal"/>
    <w:next w:val="BodyText"/>
    <w:rsid w:val="0050420D"/>
    <w:pPr>
      <w:keepNext/>
      <w:keepLines/>
      <w:spacing w:before="140" w:after="120" w:line="220" w:lineRule="atLeast"/>
    </w:pPr>
    <w:rPr>
      <w:rFonts w:ascii="Arial Narrow" w:hAnsi="Arial Narrow"/>
      <w:spacing w:val="-4"/>
      <w:kern w:val="28"/>
      <w:sz w:val="22"/>
    </w:rPr>
  </w:style>
  <w:style w:type="paragraph" w:styleId="Title">
    <w:name w:val="Title"/>
    <w:basedOn w:val="HeadingBase"/>
    <w:next w:val="Subtitle"/>
    <w:qFormat/>
    <w:rsid w:val="0050420D"/>
    <w:pPr>
      <w:pBdr>
        <w:top w:val="single" w:sz="6" w:space="16" w:color="auto"/>
      </w:pBdr>
      <w:spacing w:before="220" w:after="60" w:line="320" w:lineRule="atLeast"/>
    </w:pPr>
    <w:rPr>
      <w:rFonts w:ascii="Arial Black" w:hAnsi="Arial Black"/>
      <w:spacing w:val="-30"/>
      <w:sz w:val="40"/>
    </w:rPr>
  </w:style>
  <w:style w:type="paragraph" w:styleId="Subtitle">
    <w:name w:val="Subtitle"/>
    <w:basedOn w:val="Title"/>
    <w:next w:val="BodyText"/>
    <w:qFormat/>
    <w:rsid w:val="0050420D"/>
    <w:pPr>
      <w:pBdr>
        <w:top w:val="none" w:sz="0" w:space="0" w:color="auto"/>
      </w:pBdr>
      <w:spacing w:before="60" w:after="120" w:line="340" w:lineRule="atLeast"/>
    </w:pPr>
    <w:rPr>
      <w:rFonts w:ascii="Arial" w:hAnsi="Arial"/>
      <w:spacing w:val="-16"/>
      <w:sz w:val="32"/>
    </w:rPr>
  </w:style>
  <w:style w:type="paragraph" w:customStyle="1" w:styleId="ChapterSubtitle">
    <w:name w:val="Chapter Subtitle"/>
    <w:basedOn w:val="Subtitle"/>
    <w:rsid w:val="0050420D"/>
  </w:style>
  <w:style w:type="paragraph" w:customStyle="1" w:styleId="ChapterTitle">
    <w:name w:val="Chapter Title"/>
    <w:basedOn w:val="Normal"/>
    <w:rsid w:val="0050420D"/>
    <w:pPr>
      <w:spacing w:before="120" w:after="120" w:line="660" w:lineRule="exact"/>
      <w:jc w:val="center"/>
    </w:pPr>
    <w:rPr>
      <w:rFonts w:ascii="Arial Black" w:hAnsi="Arial Black"/>
      <w:color w:val="FFFFFF"/>
      <w:spacing w:val="-40"/>
      <w:sz w:val="84"/>
    </w:rPr>
  </w:style>
  <w:style w:type="character" w:styleId="CommentReference">
    <w:name w:val="annotation reference"/>
    <w:semiHidden/>
    <w:rsid w:val="0050420D"/>
    <w:rPr>
      <w:rFonts w:ascii="Arial" w:hAnsi="Arial"/>
      <w:sz w:val="16"/>
    </w:rPr>
  </w:style>
  <w:style w:type="paragraph" w:customStyle="1" w:styleId="FootnoteBase">
    <w:name w:val="Footnote Base"/>
    <w:basedOn w:val="Normal"/>
    <w:rsid w:val="0050420D"/>
    <w:pPr>
      <w:keepLines/>
      <w:spacing w:after="120" w:line="200" w:lineRule="atLeast"/>
    </w:pPr>
    <w:rPr>
      <w:rFonts w:ascii="Arial Narrow" w:hAnsi="Arial Narrow"/>
      <w:sz w:val="16"/>
    </w:rPr>
  </w:style>
  <w:style w:type="paragraph" w:styleId="CommentText">
    <w:name w:val="annotation text"/>
    <w:basedOn w:val="FootnoteBase"/>
    <w:semiHidden/>
    <w:rsid w:val="0050420D"/>
  </w:style>
  <w:style w:type="paragraph" w:customStyle="1" w:styleId="CompanyName">
    <w:name w:val="Company Name"/>
    <w:basedOn w:val="Normal"/>
    <w:rsid w:val="0050420D"/>
    <w:pPr>
      <w:keepNext/>
      <w:keepLines/>
      <w:spacing w:after="120" w:line="220" w:lineRule="atLeast"/>
    </w:pPr>
    <w:rPr>
      <w:rFonts w:ascii="Arial Black" w:hAnsi="Arial Black"/>
      <w:spacing w:val="-25"/>
      <w:kern w:val="28"/>
      <w:sz w:val="32"/>
    </w:rPr>
  </w:style>
  <w:style w:type="paragraph" w:customStyle="1" w:styleId="DocumentLabel">
    <w:name w:val="Document Label"/>
    <w:basedOn w:val="Normal"/>
    <w:rsid w:val="0050420D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</w:pPr>
    <w:rPr>
      <w:rFonts w:ascii="Arial Black" w:hAnsi="Arial Black"/>
      <w:b/>
      <w:spacing w:val="-48"/>
      <w:kern w:val="28"/>
      <w:sz w:val="64"/>
    </w:rPr>
  </w:style>
  <w:style w:type="character" w:styleId="Emphasis">
    <w:name w:val="Emphasis"/>
    <w:qFormat/>
    <w:rsid w:val="0050420D"/>
    <w:rPr>
      <w:rFonts w:ascii="Arial Black" w:hAnsi="Arial Black"/>
      <w:spacing w:val="-4"/>
      <w:sz w:val="18"/>
    </w:rPr>
  </w:style>
  <w:style w:type="character" w:styleId="EndnoteReference">
    <w:name w:val="endnote reference"/>
    <w:semiHidden/>
    <w:rsid w:val="0050420D"/>
    <w:rPr>
      <w:vertAlign w:val="superscript"/>
    </w:rPr>
  </w:style>
  <w:style w:type="paragraph" w:styleId="EndnoteText">
    <w:name w:val="endnote text"/>
    <w:basedOn w:val="FootnoteBase"/>
    <w:semiHidden/>
    <w:rsid w:val="0050420D"/>
  </w:style>
  <w:style w:type="paragraph" w:customStyle="1" w:styleId="HeaderBase">
    <w:name w:val="Header Base"/>
    <w:basedOn w:val="Normal"/>
    <w:rsid w:val="0050420D"/>
    <w:pPr>
      <w:keepLines/>
      <w:tabs>
        <w:tab w:val="center" w:pos="4320"/>
        <w:tab w:val="right" w:pos="8640"/>
      </w:tabs>
      <w:spacing w:after="120" w:line="190" w:lineRule="atLeast"/>
    </w:pPr>
    <w:rPr>
      <w:rFonts w:ascii="Arial Narrow" w:hAnsi="Arial Narrow"/>
      <w:caps/>
      <w:sz w:val="15"/>
    </w:rPr>
  </w:style>
  <w:style w:type="paragraph" w:styleId="Footer">
    <w:name w:val="footer"/>
    <w:basedOn w:val="HeaderBase"/>
    <w:rsid w:val="0050420D"/>
  </w:style>
  <w:style w:type="paragraph" w:customStyle="1" w:styleId="FooterEven">
    <w:name w:val="Footer Even"/>
    <w:basedOn w:val="Footer"/>
    <w:rsid w:val="0050420D"/>
    <w:pPr>
      <w:pBdr>
        <w:top w:val="single" w:sz="6" w:space="2" w:color="auto"/>
      </w:pBdr>
      <w:spacing w:before="600"/>
    </w:pPr>
  </w:style>
  <w:style w:type="paragraph" w:customStyle="1" w:styleId="FooterFirst">
    <w:name w:val="Footer First"/>
    <w:basedOn w:val="Footer"/>
    <w:rsid w:val="0050420D"/>
    <w:pPr>
      <w:pBdr>
        <w:top w:val="single" w:sz="6" w:space="2" w:color="auto"/>
      </w:pBdr>
      <w:spacing w:before="600"/>
    </w:pPr>
  </w:style>
  <w:style w:type="paragraph" w:customStyle="1" w:styleId="FooterOdd">
    <w:name w:val="Footer Odd"/>
    <w:basedOn w:val="Footer"/>
    <w:rsid w:val="0050420D"/>
    <w:pPr>
      <w:pBdr>
        <w:top w:val="single" w:sz="6" w:space="2" w:color="auto"/>
      </w:pBdr>
      <w:spacing w:before="600"/>
    </w:pPr>
  </w:style>
  <w:style w:type="character" w:styleId="FootnoteReference">
    <w:name w:val="footnote reference"/>
    <w:semiHidden/>
    <w:rsid w:val="0050420D"/>
    <w:rPr>
      <w:vertAlign w:val="superscript"/>
    </w:rPr>
  </w:style>
  <w:style w:type="paragraph" w:styleId="FootnoteText">
    <w:name w:val="footnote text"/>
    <w:basedOn w:val="FootnoteBase"/>
    <w:semiHidden/>
    <w:rsid w:val="0050420D"/>
  </w:style>
  <w:style w:type="paragraph" w:styleId="Header">
    <w:name w:val="header"/>
    <w:basedOn w:val="HeaderBase"/>
    <w:rsid w:val="0050420D"/>
  </w:style>
  <w:style w:type="paragraph" w:customStyle="1" w:styleId="HeaderEven">
    <w:name w:val="Header Even"/>
    <w:basedOn w:val="Header"/>
    <w:rsid w:val="0050420D"/>
    <w:pPr>
      <w:pBdr>
        <w:bottom w:val="single" w:sz="6" w:space="1" w:color="auto"/>
      </w:pBdr>
      <w:spacing w:after="600"/>
    </w:pPr>
  </w:style>
  <w:style w:type="paragraph" w:customStyle="1" w:styleId="HeaderFirst">
    <w:name w:val="Header First"/>
    <w:basedOn w:val="Header"/>
    <w:rsid w:val="0050420D"/>
    <w:pPr>
      <w:pBdr>
        <w:top w:val="single" w:sz="6" w:space="2" w:color="auto"/>
      </w:pBdr>
      <w:jc w:val="right"/>
    </w:pPr>
  </w:style>
  <w:style w:type="paragraph" w:customStyle="1" w:styleId="HeaderOdd">
    <w:name w:val="Header Odd"/>
    <w:basedOn w:val="Header"/>
    <w:rsid w:val="0050420D"/>
    <w:pPr>
      <w:pBdr>
        <w:bottom w:val="single" w:sz="6" w:space="1" w:color="auto"/>
      </w:pBdr>
      <w:spacing w:after="600"/>
    </w:pPr>
  </w:style>
  <w:style w:type="paragraph" w:customStyle="1" w:styleId="PartSubtitle">
    <w:name w:val="Part Subtitle"/>
    <w:basedOn w:val="Normal"/>
    <w:next w:val="BodyText"/>
    <w:rsid w:val="0050420D"/>
    <w:pPr>
      <w:keepNext/>
      <w:spacing w:before="360" w:after="120"/>
    </w:pPr>
    <w:rPr>
      <w:rFonts w:ascii="Arial Narrow" w:hAnsi="Arial Narrow"/>
      <w:i/>
      <w:kern w:val="28"/>
      <w:sz w:val="26"/>
    </w:rPr>
  </w:style>
  <w:style w:type="paragraph" w:customStyle="1" w:styleId="PartTitle">
    <w:name w:val="Part Title"/>
    <w:basedOn w:val="Normal"/>
    <w:rsid w:val="0050420D"/>
    <w:pPr>
      <w:shd w:val="solid" w:color="auto" w:fill="auto"/>
      <w:spacing w:after="120" w:line="660" w:lineRule="exact"/>
      <w:jc w:val="center"/>
    </w:pPr>
    <w:rPr>
      <w:rFonts w:ascii="Arial Black" w:hAnsi="Arial Black"/>
      <w:color w:val="FFFFFF"/>
      <w:spacing w:val="-40"/>
      <w:sz w:val="84"/>
    </w:rPr>
  </w:style>
  <w:style w:type="paragraph" w:customStyle="1" w:styleId="SectionHeading">
    <w:name w:val="Section Heading"/>
    <w:basedOn w:val="Heading1"/>
    <w:rsid w:val="0050420D"/>
  </w:style>
  <w:style w:type="paragraph" w:customStyle="1" w:styleId="SectionLabel">
    <w:name w:val="Section Label"/>
    <w:basedOn w:val="HeadingBase"/>
    <w:next w:val="BodyText"/>
    <w:rsid w:val="0050420D"/>
    <w:pPr>
      <w:pBdr>
        <w:bottom w:val="single" w:sz="6" w:space="2" w:color="auto"/>
      </w:pBdr>
      <w:spacing w:before="360" w:after="960"/>
    </w:pPr>
    <w:rPr>
      <w:rFonts w:ascii="Arial Black" w:hAnsi="Arial Black"/>
      <w:spacing w:val="-35"/>
      <w:sz w:val="54"/>
    </w:rPr>
  </w:style>
  <w:style w:type="character" w:customStyle="1" w:styleId="Slogan">
    <w:name w:val="Slogan"/>
    <w:rsid w:val="0050420D"/>
    <w:rPr>
      <w:i/>
      <w:spacing w:val="-6"/>
      <w:sz w:val="24"/>
    </w:rPr>
  </w:style>
  <w:style w:type="paragraph" w:customStyle="1" w:styleId="SubtitleCover">
    <w:name w:val="Subtitle Cover"/>
    <w:basedOn w:val="Normal"/>
    <w:next w:val="BodyText"/>
    <w:rsid w:val="0050420D"/>
    <w:pPr>
      <w:keepNext/>
      <w:keepLines/>
      <w:pBdr>
        <w:top w:val="single" w:sz="6" w:space="24" w:color="auto"/>
      </w:pBdr>
      <w:spacing w:line="480" w:lineRule="atLeast"/>
      <w:ind w:left="835" w:right="835"/>
    </w:pPr>
    <w:rPr>
      <w:rFonts w:ascii="Arial" w:hAnsi="Arial"/>
      <w:spacing w:val="-30"/>
      <w:kern w:val="28"/>
      <w:sz w:val="48"/>
    </w:rPr>
  </w:style>
  <w:style w:type="character" w:customStyle="1" w:styleId="Superscript">
    <w:name w:val="Superscript"/>
    <w:rsid w:val="0050420D"/>
    <w:rPr>
      <w:b/>
      <w:vertAlign w:val="superscript"/>
    </w:rPr>
  </w:style>
  <w:style w:type="table" w:styleId="TableGrid">
    <w:name w:val="Table Grid"/>
    <w:basedOn w:val="TableNormal"/>
    <w:rsid w:val="00F7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rsid w:val="00AC755E"/>
    <w:pPr>
      <w:spacing w:after="120"/>
      <w:ind w:left="36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4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E5E93-7D1E-442E-9755-2E5BD5B9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SEVHD Minutes 6-2-2011  (O0599865.DOC;1)</vt:lpstr>
    </vt:vector>
  </TitlesOfParts>
  <Company>WendySue Woods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SEVHD Minutes 6-2-2011  (O0599865.DOC;1)</dc:title>
  <dc:subject>.</dc:subject>
  <dc:creator>WendySue Woods</dc:creator>
  <cp:keywords/>
  <cp:lastModifiedBy>SEVHD /BFMC</cp:lastModifiedBy>
  <cp:revision>68</cp:revision>
  <cp:lastPrinted>2024-03-20T12:51:00Z</cp:lastPrinted>
  <dcterms:created xsi:type="dcterms:W3CDTF">2011-07-01T15:34:00Z</dcterms:created>
  <dcterms:modified xsi:type="dcterms:W3CDTF">2024-03-28T12:25:00Z</dcterms:modified>
</cp:coreProperties>
</file>